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562437" w14:textId="77777777" w:rsidR="00874F02" w:rsidRPr="00874F02" w:rsidRDefault="00874F02" w:rsidP="00874F02">
      <w:pPr>
        <w:spacing w:before="100" w:beforeAutospacing="1" w:after="100" w:afterAutospacing="1" w:line="240" w:lineRule="auto"/>
        <w:jc w:val="center"/>
        <w:rPr>
          <w:rFonts w:ascii="Times New Roman" w:eastAsia="Times New Roman" w:hAnsi="Times New Roman" w:cs="Times New Roman"/>
          <w:b/>
          <w:bCs/>
          <w:sz w:val="28"/>
          <w:szCs w:val="28"/>
          <w:lang w:val="kk-KZ" w:eastAsia="ru-RU"/>
        </w:rPr>
      </w:pPr>
      <w:r w:rsidRPr="00874F02">
        <w:rPr>
          <w:rFonts w:ascii="Times New Roman" w:eastAsia="Times New Roman" w:hAnsi="Times New Roman" w:cs="Times New Roman"/>
          <w:b/>
          <w:bCs/>
          <w:sz w:val="28"/>
          <w:szCs w:val="28"/>
          <w:lang w:eastAsia="ru-RU"/>
        </w:rPr>
        <w:t>202</w:t>
      </w:r>
      <w:r w:rsidRPr="00874F02">
        <w:rPr>
          <w:rFonts w:ascii="Times New Roman" w:eastAsia="Times New Roman" w:hAnsi="Times New Roman" w:cs="Times New Roman"/>
          <w:b/>
          <w:bCs/>
          <w:sz w:val="28"/>
          <w:szCs w:val="28"/>
          <w:lang w:val="kk-KZ" w:eastAsia="ru-RU"/>
        </w:rPr>
        <w:t>5</w:t>
      </w:r>
      <w:r w:rsidRPr="00874F02">
        <w:rPr>
          <w:rFonts w:ascii="Times New Roman" w:eastAsia="Times New Roman" w:hAnsi="Times New Roman" w:cs="Times New Roman"/>
          <w:b/>
          <w:bCs/>
          <w:sz w:val="28"/>
          <w:szCs w:val="28"/>
          <w:lang w:eastAsia="ru-RU"/>
        </w:rPr>
        <w:t>–202</w:t>
      </w:r>
      <w:r w:rsidRPr="00874F02">
        <w:rPr>
          <w:rFonts w:ascii="Times New Roman" w:eastAsia="Times New Roman" w:hAnsi="Times New Roman" w:cs="Times New Roman"/>
          <w:b/>
          <w:bCs/>
          <w:sz w:val="28"/>
          <w:szCs w:val="28"/>
          <w:lang w:val="kk-KZ" w:eastAsia="ru-RU"/>
        </w:rPr>
        <w:t>6</w:t>
      </w:r>
      <w:r w:rsidRPr="00874F02">
        <w:rPr>
          <w:rFonts w:ascii="Times New Roman" w:eastAsia="Times New Roman" w:hAnsi="Times New Roman" w:cs="Times New Roman"/>
          <w:b/>
          <w:bCs/>
          <w:sz w:val="28"/>
          <w:szCs w:val="28"/>
          <w:lang w:eastAsia="ru-RU"/>
        </w:rPr>
        <w:t xml:space="preserve"> оқу жылының қорытындысы бойынша </w:t>
      </w:r>
      <w:r w:rsidRPr="00874F02">
        <w:rPr>
          <w:rFonts w:ascii="Times New Roman" w:eastAsia="Times New Roman" w:hAnsi="Times New Roman" w:cs="Times New Roman"/>
          <w:b/>
          <w:bCs/>
          <w:sz w:val="28"/>
          <w:szCs w:val="28"/>
          <w:lang w:val="kk-KZ" w:eastAsia="ru-RU"/>
        </w:rPr>
        <w:t>5-7</w:t>
      </w:r>
      <w:r w:rsidRPr="00874F02">
        <w:rPr>
          <w:rFonts w:ascii="Times New Roman" w:eastAsia="Times New Roman" w:hAnsi="Times New Roman" w:cs="Times New Roman"/>
          <w:b/>
          <w:bCs/>
          <w:sz w:val="28"/>
          <w:szCs w:val="28"/>
          <w:lang w:eastAsia="ru-RU"/>
        </w:rPr>
        <w:t xml:space="preserve"> сыныптарда оқу бағдарламасының меңгерілуі, бақылау, зертханалық және практикалық жұмыстардың орындалуы бойынша </w:t>
      </w:r>
      <w:r>
        <w:rPr>
          <w:rFonts w:ascii="Times New Roman" w:eastAsia="Times New Roman" w:hAnsi="Times New Roman" w:cs="Times New Roman"/>
          <w:b/>
          <w:bCs/>
          <w:sz w:val="28"/>
          <w:szCs w:val="28"/>
          <w:lang w:val="kk-KZ" w:eastAsia="ru-RU"/>
        </w:rPr>
        <w:t>талдау</w:t>
      </w:r>
    </w:p>
    <w:p w14:paraId="10B8448D" w14:textId="77777777" w:rsidR="00874F02" w:rsidRPr="004F0AAA" w:rsidRDefault="00874F02" w:rsidP="004F0AAA">
      <w:pPr>
        <w:spacing w:line="240" w:lineRule="auto"/>
        <w:jc w:val="both"/>
        <w:rPr>
          <w:rFonts w:ascii="Times New Roman" w:eastAsia="Times New Roman" w:hAnsi="Times New Roman" w:cs="Times New Roman"/>
          <w:sz w:val="28"/>
          <w:szCs w:val="28"/>
          <w:lang w:val="kk-KZ" w:eastAsia="ru-RU"/>
        </w:rPr>
      </w:pPr>
      <w:r w:rsidRPr="004F0AAA">
        <w:rPr>
          <w:rFonts w:ascii="Times New Roman" w:eastAsia="Times New Roman" w:hAnsi="Times New Roman" w:cs="Times New Roman"/>
          <w:sz w:val="28"/>
          <w:szCs w:val="28"/>
          <w:lang w:val="kk-KZ" w:eastAsia="ru-RU"/>
        </w:rPr>
        <w:t>Талдау нәтижесінде барлық сыныптарда оқу жоспарына сәйкес бағдарламалық материалдың толық көлемде меңгерілгені анықталды.</w:t>
      </w:r>
      <w:r w:rsidR="004F0AAA">
        <w:rPr>
          <w:rFonts w:ascii="Times New Roman" w:eastAsia="Times New Roman" w:hAnsi="Times New Roman" w:cs="Times New Roman"/>
          <w:sz w:val="28"/>
          <w:szCs w:val="28"/>
          <w:lang w:val="kk-KZ" w:eastAsia="ru-RU"/>
        </w:rPr>
        <w:t xml:space="preserve"> </w:t>
      </w:r>
      <w:r w:rsidRPr="004F0AAA">
        <w:rPr>
          <w:rFonts w:ascii="Times New Roman" w:eastAsia="Times New Roman" w:hAnsi="Times New Roman" w:cs="Times New Roman"/>
          <w:sz w:val="28"/>
          <w:szCs w:val="28"/>
          <w:lang w:val="kk-KZ" w:eastAsia="ru-RU"/>
        </w:rPr>
        <w:t>Білім басқармасының бұйрығына сәйкес мереке күндеріне сәйкес келген сабақтар оқу материалын ықшамдау (бір сабақта екі тақырыпты қамту) арқылы өткізілді.</w:t>
      </w:r>
      <w:r w:rsidR="004F0AAA">
        <w:rPr>
          <w:rFonts w:ascii="Times New Roman" w:eastAsia="Times New Roman" w:hAnsi="Times New Roman" w:cs="Times New Roman"/>
          <w:sz w:val="28"/>
          <w:szCs w:val="28"/>
          <w:lang w:val="kk-KZ" w:eastAsia="ru-RU"/>
        </w:rPr>
        <w:t xml:space="preserve"> </w:t>
      </w:r>
      <w:r w:rsidRPr="004F0AAA">
        <w:rPr>
          <w:rFonts w:ascii="Times New Roman" w:eastAsia="Times New Roman" w:hAnsi="Times New Roman" w:cs="Times New Roman"/>
          <w:sz w:val="28"/>
          <w:szCs w:val="28"/>
          <w:lang w:val="kk-KZ" w:eastAsia="ru-RU"/>
        </w:rPr>
        <w:t>Уақытша еңбекке жарамсыздық парағында болған педагогтердің сабақтары әріптестері тарапынан алмастырылып отырды.</w:t>
      </w:r>
      <w:r w:rsidR="004F0AAA">
        <w:rPr>
          <w:rFonts w:ascii="Times New Roman" w:eastAsia="Times New Roman" w:hAnsi="Times New Roman" w:cs="Times New Roman"/>
          <w:sz w:val="28"/>
          <w:szCs w:val="28"/>
          <w:lang w:val="kk-KZ" w:eastAsia="ru-RU"/>
        </w:rPr>
        <w:t xml:space="preserve"> </w:t>
      </w:r>
      <w:r w:rsidR="004F0AAA" w:rsidRPr="00CE0DD8">
        <w:rPr>
          <w:rFonts w:ascii="Times New Roman" w:eastAsia="Times New Roman" w:hAnsi="Times New Roman" w:cs="Times New Roman"/>
          <w:sz w:val="28"/>
          <w:szCs w:val="28"/>
          <w:lang w:val="kk-KZ" w:eastAsia="ru-RU"/>
        </w:rPr>
        <w:t>Барлық білім беру пәндері бойынша міндетті талаптар</w:t>
      </w:r>
      <w:r w:rsidR="004F0AAA">
        <w:rPr>
          <w:rFonts w:ascii="Times New Roman" w:eastAsia="Times New Roman" w:hAnsi="Times New Roman" w:cs="Times New Roman"/>
          <w:sz w:val="28"/>
          <w:szCs w:val="28"/>
          <w:lang w:val="kk-KZ" w:eastAsia="ru-RU"/>
        </w:rPr>
        <w:t>ы</w:t>
      </w:r>
      <w:r w:rsidR="004F0AAA" w:rsidRPr="00CE0DD8">
        <w:rPr>
          <w:rFonts w:ascii="Times New Roman" w:eastAsia="Times New Roman" w:hAnsi="Times New Roman" w:cs="Times New Roman"/>
          <w:sz w:val="28"/>
          <w:szCs w:val="28"/>
          <w:lang w:val="kk-KZ" w:eastAsia="ru-RU"/>
        </w:rPr>
        <w:t xml:space="preserve"> орындалды. </w:t>
      </w:r>
      <w:r w:rsidR="004F0AAA" w:rsidRPr="004F0AAA">
        <w:rPr>
          <w:rFonts w:ascii="Times New Roman" w:eastAsia="Times New Roman" w:hAnsi="Times New Roman" w:cs="Times New Roman"/>
          <w:sz w:val="28"/>
          <w:szCs w:val="28"/>
          <w:lang w:val="kk-KZ" w:eastAsia="ru-RU"/>
        </w:rPr>
        <w:t>Оқу бағдарламасы барлық пәндер бойынша толық меңгерілді. Бақылау, зертханалық және практикалық жұмыстар тақырыптық жоспарға сәйкес толық көлемде өткізілді.</w:t>
      </w:r>
      <w:r w:rsidR="004F0AAA">
        <w:rPr>
          <w:rFonts w:ascii="Times New Roman" w:eastAsia="Times New Roman" w:hAnsi="Times New Roman" w:cs="Times New Roman"/>
          <w:sz w:val="28"/>
          <w:szCs w:val="28"/>
          <w:lang w:val="kk-KZ" w:eastAsia="ru-RU"/>
        </w:rPr>
        <w:t xml:space="preserve"> </w:t>
      </w:r>
      <w:r w:rsidR="004F0AAA" w:rsidRPr="004F0AAA">
        <w:rPr>
          <w:rFonts w:ascii="Times New Roman" w:eastAsia="Times New Roman" w:hAnsi="Times New Roman" w:cs="Times New Roman"/>
          <w:sz w:val="28"/>
          <w:szCs w:val="28"/>
          <w:lang w:val="kk-KZ" w:eastAsia="ru-RU"/>
        </w:rPr>
        <w:t>Сабақтарды алмастыру тәжірибесінің нәтижесінде бос қалған сабақтар болған жоқ.</w:t>
      </w:r>
    </w:p>
    <w:p w14:paraId="082A7E5D" w14:textId="77777777" w:rsidR="00CE0DD8" w:rsidRDefault="00874F02" w:rsidP="00874F02">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4F0AAA">
        <w:rPr>
          <w:rFonts w:ascii="Times New Roman" w:eastAsia="Times New Roman" w:hAnsi="Times New Roman" w:cs="Times New Roman"/>
          <w:sz w:val="28"/>
          <w:szCs w:val="28"/>
          <w:lang w:val="kk-KZ" w:eastAsia="ru-RU"/>
        </w:rPr>
        <w:t>Оқу жылының соңында электрондық журналдар, күнтізбелік-тақырыптық жоспарлар, журналдардағы тақырыптардың күнтізбелік және қысқа мерзімді жоспарлармен сәйкестігі, сондай-ақ таңдамалы түрде жұмыс дәптерлері мен зертханалық және практикалық жұмыстар дәптерлері тексерілді.</w:t>
      </w:r>
      <w:r w:rsidR="00CE0DD8">
        <w:rPr>
          <w:rFonts w:ascii="Times New Roman" w:eastAsia="Times New Roman" w:hAnsi="Times New Roman" w:cs="Times New Roman"/>
          <w:sz w:val="28"/>
          <w:szCs w:val="28"/>
          <w:lang w:val="kk-KZ" w:eastAsia="ru-RU"/>
        </w:rPr>
        <w:t xml:space="preserve"> </w:t>
      </w:r>
    </w:p>
    <w:p w14:paraId="613E5E8B" w14:textId="77777777" w:rsidR="00CE0DD8" w:rsidRDefault="00CE0DD8" w:rsidP="00874F02">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Атап айтқанда, физика, химия пәндері бойынша зертханалық жұмыс дәптерлері, ал математика, қазақ тілі, орыс тілі, ағылшын тілі пәндері бойынша ТЖБ, БЖБ жұмыс дәптерлері тексерілді. Нәтижесінде анықтама жазылып, ұсыныстар мен ескертулер бойынша пән мұғалімдеріне жеке таныстырылды. </w:t>
      </w:r>
    </w:p>
    <w:p w14:paraId="30BDF382" w14:textId="77777777" w:rsidR="004F0AAA" w:rsidRDefault="00CE0DD8" w:rsidP="00874F02">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CE0DD8">
        <w:rPr>
          <w:rFonts w:ascii="Times New Roman" w:eastAsia="Times New Roman" w:hAnsi="Times New Roman" w:cs="Times New Roman"/>
          <w:b/>
          <w:bCs/>
          <w:sz w:val="28"/>
          <w:szCs w:val="28"/>
          <w:lang w:val="kk-KZ" w:eastAsia="ru-RU"/>
        </w:rPr>
        <w:t>Үлгілі деп</w:t>
      </w:r>
      <w:r>
        <w:rPr>
          <w:rFonts w:ascii="Times New Roman" w:eastAsia="Times New Roman" w:hAnsi="Times New Roman" w:cs="Times New Roman"/>
          <w:sz w:val="28"/>
          <w:szCs w:val="28"/>
          <w:lang w:val="kk-KZ" w:eastAsia="ru-RU"/>
        </w:rPr>
        <w:t>, математика пәні бойынша М.Сихынбекова, орыс тілі бойынша Н.Наурызбаева, К.Мекебаеваның,  физика пәні мұғалімі Р.Кусаиновтың сабақ беріп жүрген сыныптарындағы оқушылардың жұмыс дәптерлерін атап өтуге болады.</w:t>
      </w:r>
    </w:p>
    <w:p w14:paraId="0233831E" w14:textId="77777777" w:rsidR="00A643E2" w:rsidRDefault="00A643E2" w:rsidP="00874F02">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Ең алғашқы салыстырмалы талдау өткен оқу жылын аяқтау пайызы мен 2025-2026 оқу жылын бастағандағы білім сапасынан басталды. </w:t>
      </w:r>
    </w:p>
    <w:p w14:paraId="0D39D4EB" w14:textId="77777777" w:rsidR="00874F02" w:rsidRPr="004F0AAA" w:rsidRDefault="004F0AAA" w:rsidP="004F0AAA">
      <w:pPr>
        <w:spacing w:before="100" w:beforeAutospacing="1" w:after="100" w:afterAutospacing="1" w:line="240" w:lineRule="auto"/>
        <w:jc w:val="center"/>
        <w:rPr>
          <w:rFonts w:ascii="Times New Roman" w:eastAsia="Times New Roman" w:hAnsi="Times New Roman" w:cs="Times New Roman"/>
          <w:b/>
          <w:bCs/>
          <w:sz w:val="28"/>
          <w:szCs w:val="28"/>
          <w:lang w:val="kk-KZ" w:eastAsia="ru-RU"/>
        </w:rPr>
      </w:pPr>
      <w:r w:rsidRPr="004F0AAA">
        <w:rPr>
          <w:rFonts w:ascii="Times New Roman" w:eastAsia="Times New Roman" w:hAnsi="Times New Roman" w:cs="Times New Roman"/>
          <w:b/>
          <w:bCs/>
          <w:sz w:val="28"/>
          <w:szCs w:val="28"/>
          <w:lang w:val="kk-KZ" w:eastAsia="ru-RU"/>
        </w:rPr>
        <w:t xml:space="preserve">2024–2025 оқу жылының қорытындысы мен 2025–2026 оқу жылының </w:t>
      </w:r>
      <w:r>
        <w:rPr>
          <w:rFonts w:ascii="Times New Roman" w:eastAsia="Times New Roman" w:hAnsi="Times New Roman" w:cs="Times New Roman"/>
          <w:b/>
          <w:bCs/>
          <w:sz w:val="28"/>
          <w:szCs w:val="28"/>
          <w:lang w:val="kk-KZ" w:eastAsia="ru-RU"/>
        </w:rPr>
        <w:t xml:space="preserve">    </w:t>
      </w:r>
      <w:r w:rsidRPr="004F0AAA">
        <w:rPr>
          <w:rFonts w:ascii="Times New Roman" w:eastAsia="Times New Roman" w:hAnsi="Times New Roman" w:cs="Times New Roman"/>
          <w:b/>
          <w:bCs/>
          <w:sz w:val="28"/>
          <w:szCs w:val="28"/>
          <w:lang w:val="kk-KZ" w:eastAsia="ru-RU"/>
        </w:rPr>
        <w:t>І тоқсаны арасындағы 5–7 сыныптар параллельдерінің білім сапасына салыстырмалы талдау</w:t>
      </w:r>
    </w:p>
    <w:p w14:paraId="7EA9E5A1" w14:textId="77777777" w:rsidR="002D3193" w:rsidRPr="00874F02" w:rsidRDefault="002D3193" w:rsidP="00874F02">
      <w:pPr>
        <w:spacing w:before="100" w:beforeAutospacing="1" w:after="100" w:afterAutospacing="1" w:line="240" w:lineRule="auto"/>
        <w:jc w:val="both"/>
        <w:outlineLvl w:val="1"/>
        <w:rPr>
          <w:rFonts w:ascii="Times New Roman" w:eastAsia="Times New Roman" w:hAnsi="Times New Roman" w:cs="Times New Roman"/>
          <w:b/>
          <w:bCs/>
          <w:sz w:val="28"/>
          <w:szCs w:val="28"/>
          <w:lang w:eastAsia="ru-RU"/>
        </w:rPr>
      </w:pPr>
      <w:r w:rsidRPr="00874F02">
        <w:rPr>
          <w:rFonts w:ascii="Times New Roman" w:eastAsia="Times New Roman" w:hAnsi="Times New Roman" w:cs="Times New Roman"/>
          <w:b/>
          <w:bCs/>
          <w:sz w:val="28"/>
          <w:szCs w:val="28"/>
          <w:lang w:eastAsia="ru-RU"/>
        </w:rPr>
        <w:t>Жалпы көрсеткіштер</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16"/>
        <w:gridCol w:w="3375"/>
        <w:gridCol w:w="2797"/>
        <w:gridCol w:w="1052"/>
      </w:tblGrid>
      <w:tr w:rsidR="002D3193" w:rsidRPr="00874F02" w14:paraId="3ADB7819" w14:textId="77777777" w:rsidTr="004F0AAA">
        <w:trPr>
          <w:tblHeader/>
          <w:tblCellSpacing w:w="15" w:type="dxa"/>
        </w:trPr>
        <w:tc>
          <w:tcPr>
            <w:tcW w:w="0" w:type="auto"/>
            <w:vAlign w:val="center"/>
            <w:hideMark/>
          </w:tcPr>
          <w:p w14:paraId="56DB5367" w14:textId="77777777" w:rsidR="002D3193" w:rsidRPr="00874F02" w:rsidRDefault="002D3193" w:rsidP="00874F02">
            <w:pPr>
              <w:spacing w:after="0" w:line="240" w:lineRule="auto"/>
              <w:jc w:val="both"/>
              <w:rPr>
                <w:rFonts w:ascii="Times New Roman" w:eastAsia="Times New Roman" w:hAnsi="Times New Roman" w:cs="Times New Roman"/>
                <w:b/>
                <w:bCs/>
                <w:sz w:val="28"/>
                <w:szCs w:val="28"/>
                <w:lang w:eastAsia="ru-RU"/>
              </w:rPr>
            </w:pPr>
            <w:r w:rsidRPr="00874F02">
              <w:rPr>
                <w:rFonts w:ascii="Times New Roman" w:eastAsia="Times New Roman" w:hAnsi="Times New Roman" w:cs="Times New Roman"/>
                <w:b/>
                <w:bCs/>
                <w:sz w:val="28"/>
                <w:szCs w:val="28"/>
                <w:lang w:eastAsia="ru-RU"/>
              </w:rPr>
              <w:t>Сынып</w:t>
            </w:r>
          </w:p>
        </w:tc>
        <w:tc>
          <w:tcPr>
            <w:tcW w:w="0" w:type="auto"/>
            <w:vAlign w:val="center"/>
            <w:hideMark/>
          </w:tcPr>
          <w:p w14:paraId="371B8623" w14:textId="77777777" w:rsidR="002D3193" w:rsidRPr="00874F02" w:rsidRDefault="002D3193" w:rsidP="00874F02">
            <w:pPr>
              <w:spacing w:after="0" w:line="240" w:lineRule="auto"/>
              <w:jc w:val="both"/>
              <w:rPr>
                <w:rFonts w:ascii="Times New Roman" w:eastAsia="Times New Roman" w:hAnsi="Times New Roman" w:cs="Times New Roman"/>
                <w:b/>
                <w:bCs/>
                <w:sz w:val="28"/>
                <w:szCs w:val="28"/>
                <w:lang w:eastAsia="ru-RU"/>
              </w:rPr>
            </w:pPr>
            <w:r w:rsidRPr="00874F02">
              <w:rPr>
                <w:rFonts w:ascii="Times New Roman" w:eastAsia="Times New Roman" w:hAnsi="Times New Roman" w:cs="Times New Roman"/>
                <w:b/>
                <w:bCs/>
                <w:sz w:val="28"/>
                <w:szCs w:val="28"/>
                <w:lang w:eastAsia="ru-RU"/>
              </w:rPr>
              <w:t>2024–2025 ж. білім сапасы</w:t>
            </w:r>
          </w:p>
        </w:tc>
        <w:tc>
          <w:tcPr>
            <w:tcW w:w="0" w:type="auto"/>
            <w:vAlign w:val="center"/>
            <w:hideMark/>
          </w:tcPr>
          <w:p w14:paraId="35F5BFE3" w14:textId="77777777" w:rsidR="002D3193" w:rsidRPr="00874F02" w:rsidRDefault="002D3193" w:rsidP="00874F02">
            <w:pPr>
              <w:spacing w:after="0" w:line="240" w:lineRule="auto"/>
              <w:jc w:val="both"/>
              <w:rPr>
                <w:rFonts w:ascii="Times New Roman" w:eastAsia="Times New Roman" w:hAnsi="Times New Roman" w:cs="Times New Roman"/>
                <w:b/>
                <w:bCs/>
                <w:sz w:val="28"/>
                <w:szCs w:val="28"/>
                <w:lang w:eastAsia="ru-RU"/>
              </w:rPr>
            </w:pPr>
            <w:r w:rsidRPr="00874F02">
              <w:rPr>
                <w:rFonts w:ascii="Times New Roman" w:eastAsia="Times New Roman" w:hAnsi="Times New Roman" w:cs="Times New Roman"/>
                <w:b/>
                <w:bCs/>
                <w:sz w:val="28"/>
                <w:szCs w:val="28"/>
                <w:lang w:eastAsia="ru-RU"/>
              </w:rPr>
              <w:t>2025–2026 ж. І тоқсан</w:t>
            </w:r>
          </w:p>
        </w:tc>
        <w:tc>
          <w:tcPr>
            <w:tcW w:w="0" w:type="auto"/>
            <w:vAlign w:val="center"/>
            <w:hideMark/>
          </w:tcPr>
          <w:p w14:paraId="2FCF32C5" w14:textId="77777777" w:rsidR="002D3193" w:rsidRPr="00874F02" w:rsidRDefault="002D3193" w:rsidP="00874F02">
            <w:pPr>
              <w:spacing w:after="0" w:line="240" w:lineRule="auto"/>
              <w:jc w:val="both"/>
              <w:rPr>
                <w:rFonts w:ascii="Times New Roman" w:eastAsia="Times New Roman" w:hAnsi="Times New Roman" w:cs="Times New Roman"/>
                <w:b/>
                <w:bCs/>
                <w:sz w:val="28"/>
                <w:szCs w:val="28"/>
                <w:lang w:eastAsia="ru-RU"/>
              </w:rPr>
            </w:pPr>
            <w:r w:rsidRPr="00874F02">
              <w:rPr>
                <w:rFonts w:ascii="Times New Roman" w:eastAsia="Times New Roman" w:hAnsi="Times New Roman" w:cs="Times New Roman"/>
                <w:b/>
                <w:bCs/>
                <w:sz w:val="28"/>
                <w:szCs w:val="28"/>
                <w:lang w:eastAsia="ru-RU"/>
              </w:rPr>
              <w:t>Өзгеріс</w:t>
            </w:r>
          </w:p>
        </w:tc>
      </w:tr>
      <w:tr w:rsidR="002D3193" w:rsidRPr="00874F02" w14:paraId="0BEC2AE7" w14:textId="77777777" w:rsidTr="004F0AAA">
        <w:trPr>
          <w:tblCellSpacing w:w="15" w:type="dxa"/>
        </w:trPr>
        <w:tc>
          <w:tcPr>
            <w:tcW w:w="0" w:type="auto"/>
            <w:vAlign w:val="center"/>
            <w:hideMark/>
          </w:tcPr>
          <w:p w14:paraId="109B2A55" w14:textId="77777777" w:rsidR="002D3193" w:rsidRPr="00874F02" w:rsidRDefault="002D319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5-сыныптар</w:t>
            </w:r>
          </w:p>
        </w:tc>
        <w:tc>
          <w:tcPr>
            <w:tcW w:w="0" w:type="auto"/>
            <w:vAlign w:val="center"/>
            <w:hideMark/>
          </w:tcPr>
          <w:p w14:paraId="2BB3AACA" w14:textId="77777777" w:rsidR="002D3193" w:rsidRPr="00874F02" w:rsidRDefault="002D319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67,87%</w:t>
            </w:r>
          </w:p>
        </w:tc>
        <w:tc>
          <w:tcPr>
            <w:tcW w:w="0" w:type="auto"/>
            <w:vAlign w:val="center"/>
            <w:hideMark/>
          </w:tcPr>
          <w:p w14:paraId="26ABCBCB" w14:textId="77777777" w:rsidR="002D3193" w:rsidRPr="00874F02" w:rsidRDefault="002D319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59,84%</w:t>
            </w:r>
          </w:p>
        </w:tc>
        <w:tc>
          <w:tcPr>
            <w:tcW w:w="0" w:type="auto"/>
            <w:vAlign w:val="center"/>
            <w:hideMark/>
          </w:tcPr>
          <w:p w14:paraId="27B5FE5E" w14:textId="77777777" w:rsidR="002D3193" w:rsidRPr="00874F02" w:rsidRDefault="002D319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-8,03%</w:t>
            </w:r>
          </w:p>
        </w:tc>
      </w:tr>
      <w:tr w:rsidR="002D3193" w:rsidRPr="00874F02" w14:paraId="60CD77F7" w14:textId="77777777" w:rsidTr="004F0AAA">
        <w:trPr>
          <w:tblCellSpacing w:w="15" w:type="dxa"/>
        </w:trPr>
        <w:tc>
          <w:tcPr>
            <w:tcW w:w="0" w:type="auto"/>
            <w:vAlign w:val="center"/>
            <w:hideMark/>
          </w:tcPr>
          <w:p w14:paraId="7E368FB8" w14:textId="77777777" w:rsidR="002D3193" w:rsidRPr="00874F02" w:rsidRDefault="002D319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6-сыныптар</w:t>
            </w:r>
          </w:p>
        </w:tc>
        <w:tc>
          <w:tcPr>
            <w:tcW w:w="0" w:type="auto"/>
            <w:vAlign w:val="center"/>
            <w:hideMark/>
          </w:tcPr>
          <w:p w14:paraId="0E3481B4" w14:textId="77777777" w:rsidR="002D3193" w:rsidRPr="00874F02" w:rsidRDefault="002D319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65,48%</w:t>
            </w:r>
          </w:p>
        </w:tc>
        <w:tc>
          <w:tcPr>
            <w:tcW w:w="0" w:type="auto"/>
            <w:vAlign w:val="center"/>
            <w:hideMark/>
          </w:tcPr>
          <w:p w14:paraId="0F60939C" w14:textId="77777777" w:rsidR="002D3193" w:rsidRPr="00874F02" w:rsidRDefault="002D319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55,21%</w:t>
            </w:r>
          </w:p>
        </w:tc>
        <w:tc>
          <w:tcPr>
            <w:tcW w:w="0" w:type="auto"/>
            <w:vAlign w:val="center"/>
            <w:hideMark/>
          </w:tcPr>
          <w:p w14:paraId="070B8A83" w14:textId="77777777" w:rsidR="002D3193" w:rsidRPr="00874F02" w:rsidRDefault="002D319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-10,27%</w:t>
            </w:r>
          </w:p>
        </w:tc>
      </w:tr>
      <w:tr w:rsidR="002D3193" w:rsidRPr="00874F02" w14:paraId="025CCEA0" w14:textId="77777777" w:rsidTr="004F0AAA">
        <w:trPr>
          <w:tblCellSpacing w:w="15" w:type="dxa"/>
        </w:trPr>
        <w:tc>
          <w:tcPr>
            <w:tcW w:w="0" w:type="auto"/>
            <w:vAlign w:val="center"/>
            <w:hideMark/>
          </w:tcPr>
          <w:p w14:paraId="4580174C" w14:textId="77777777" w:rsidR="002D3193" w:rsidRPr="00874F02" w:rsidRDefault="002D319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7-сыныптар</w:t>
            </w:r>
          </w:p>
        </w:tc>
        <w:tc>
          <w:tcPr>
            <w:tcW w:w="0" w:type="auto"/>
            <w:vAlign w:val="center"/>
            <w:hideMark/>
          </w:tcPr>
          <w:p w14:paraId="5E0A8CE8" w14:textId="77777777" w:rsidR="002D3193" w:rsidRPr="00874F02" w:rsidRDefault="002D319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55,46%</w:t>
            </w:r>
          </w:p>
        </w:tc>
        <w:tc>
          <w:tcPr>
            <w:tcW w:w="0" w:type="auto"/>
            <w:vAlign w:val="center"/>
            <w:hideMark/>
          </w:tcPr>
          <w:p w14:paraId="55CC995D" w14:textId="77777777" w:rsidR="002D3193" w:rsidRPr="00874F02" w:rsidRDefault="002D319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50,76%</w:t>
            </w:r>
          </w:p>
        </w:tc>
        <w:tc>
          <w:tcPr>
            <w:tcW w:w="0" w:type="auto"/>
            <w:vAlign w:val="center"/>
            <w:hideMark/>
          </w:tcPr>
          <w:p w14:paraId="25247302" w14:textId="77777777" w:rsidR="002D3193" w:rsidRPr="00874F02" w:rsidRDefault="002D319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-4,70%</w:t>
            </w:r>
          </w:p>
        </w:tc>
      </w:tr>
    </w:tbl>
    <w:p w14:paraId="3D6F7AC2" w14:textId="77777777" w:rsidR="002D3193" w:rsidRPr="00874F02" w:rsidRDefault="00A643E2" w:rsidP="004F0AA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lastRenderedPageBreak/>
        <w:t xml:space="preserve">Байқалғандай, </w:t>
      </w:r>
      <w:r w:rsidR="00DB4D2B">
        <w:rPr>
          <w:rFonts w:ascii="Times New Roman" w:eastAsia="Times New Roman" w:hAnsi="Times New Roman" w:cs="Times New Roman"/>
          <w:sz w:val="28"/>
          <w:szCs w:val="28"/>
          <w:lang w:val="kk-KZ" w:eastAsia="ru-RU"/>
        </w:rPr>
        <w:t>б</w:t>
      </w:r>
      <w:r w:rsidR="002D3193" w:rsidRPr="00874F02">
        <w:rPr>
          <w:rFonts w:ascii="Times New Roman" w:eastAsia="Times New Roman" w:hAnsi="Times New Roman" w:cs="Times New Roman"/>
          <w:sz w:val="28"/>
          <w:szCs w:val="28"/>
          <w:lang w:eastAsia="ru-RU"/>
        </w:rPr>
        <w:t>арлық параллельдерде білім сапасының төмендеуі байқалады. Ең үлкен төмендеу 6-сыныптарда (-10,27%), ал ең аз төмендеу 7-сыныптарда (-4,70%) тіркелді.</w:t>
      </w:r>
    </w:p>
    <w:p w14:paraId="78C54BE0" w14:textId="77777777" w:rsidR="002D3193" w:rsidRPr="00874F02" w:rsidRDefault="002D3193" w:rsidP="00874F02">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eastAsia="ru-RU"/>
        </w:rPr>
      </w:pPr>
      <w:r w:rsidRPr="00874F02">
        <w:rPr>
          <w:rFonts w:ascii="Times New Roman" w:eastAsia="Times New Roman" w:hAnsi="Times New Roman" w:cs="Times New Roman"/>
          <w:b/>
          <w:bCs/>
          <w:kern w:val="36"/>
          <w:sz w:val="28"/>
          <w:szCs w:val="28"/>
          <w:lang w:eastAsia="ru-RU"/>
        </w:rPr>
        <w:t>5-сыныптар бойынша талдау</w:t>
      </w:r>
    </w:p>
    <w:p w14:paraId="43FCDAB1" w14:textId="77777777" w:rsidR="002D3193" w:rsidRPr="004F0AAA" w:rsidRDefault="002D3193" w:rsidP="00874F02">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874F02">
        <w:rPr>
          <w:rFonts w:ascii="Times New Roman" w:eastAsia="Times New Roman" w:hAnsi="Times New Roman" w:cs="Times New Roman"/>
          <w:sz w:val="28"/>
          <w:szCs w:val="28"/>
          <w:lang w:eastAsia="ru-RU"/>
        </w:rPr>
        <w:t>2024–2025 оқу жылының соңында 5-сыныптардың білім сапасы 67,87% болса, 2025–2026 оқу жылының І тоқсанында бұл көрсеткіш 59,84%-ға дейін төмендеген. Төмендеу көрсеткіші – 8,03%.</w:t>
      </w:r>
      <w:r w:rsidR="004F0AAA">
        <w:rPr>
          <w:rFonts w:ascii="Times New Roman" w:eastAsia="Times New Roman" w:hAnsi="Times New Roman" w:cs="Times New Roman"/>
          <w:sz w:val="28"/>
          <w:szCs w:val="28"/>
          <w:lang w:val="kk-KZ" w:eastAsia="ru-RU"/>
        </w:rPr>
        <w:t xml:space="preserve"> </w:t>
      </w:r>
    </w:p>
    <w:p w14:paraId="565E9E21" w14:textId="77777777" w:rsidR="002D3193" w:rsidRPr="00874F02" w:rsidRDefault="002D3193"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Жекелеген сыныптар бойынша жоғары нәтижелер:</w:t>
      </w:r>
    </w:p>
    <w:p w14:paraId="06E52C10" w14:textId="77777777" w:rsidR="002D3193" w:rsidRPr="00874F02" w:rsidRDefault="002D3193" w:rsidP="00874F02">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5д сыныбы – 100% </w:t>
      </w:r>
    </w:p>
    <w:p w14:paraId="20D80DA6" w14:textId="77777777" w:rsidR="002D3193" w:rsidRPr="00874F02" w:rsidRDefault="002D3193" w:rsidP="00874F02">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5қ сыныбы – 92,31% </w:t>
      </w:r>
    </w:p>
    <w:p w14:paraId="1B9056C0" w14:textId="77777777" w:rsidR="002D3193" w:rsidRPr="00874F02" w:rsidRDefault="002D3193"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Төмен көрсеткіштер:</w:t>
      </w:r>
    </w:p>
    <w:p w14:paraId="0B5CB522" w14:textId="77777777" w:rsidR="002D3193" w:rsidRPr="00874F02" w:rsidRDefault="002D3193" w:rsidP="00874F02">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5и сыныбы – 40,74% </w:t>
      </w:r>
    </w:p>
    <w:p w14:paraId="7E9D815C" w14:textId="77777777" w:rsidR="002D3193" w:rsidRPr="00874F02" w:rsidRDefault="002D3193" w:rsidP="00874F02">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5л сыныбы – 44,44% </w:t>
      </w:r>
    </w:p>
    <w:p w14:paraId="7B78A679" w14:textId="77777777" w:rsidR="002D3193" w:rsidRPr="00874F02" w:rsidRDefault="002D3193" w:rsidP="00874F02">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5н сыныбы – 48,15% </w:t>
      </w:r>
    </w:p>
    <w:p w14:paraId="5E975A21" w14:textId="77777777" w:rsidR="002D3193" w:rsidRPr="00874F02" w:rsidRDefault="002D3193"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І тоқсанда 1 үлгермеуші оқушы анықталған (5б сыныбы).</w:t>
      </w:r>
    </w:p>
    <w:p w14:paraId="6F698CA9" w14:textId="77777777" w:rsidR="002D3193" w:rsidRPr="00874F02" w:rsidRDefault="002D3193" w:rsidP="00874F02">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eastAsia="ru-RU"/>
        </w:rPr>
      </w:pPr>
      <w:r w:rsidRPr="00874F02">
        <w:rPr>
          <w:rFonts w:ascii="Times New Roman" w:eastAsia="Times New Roman" w:hAnsi="Times New Roman" w:cs="Times New Roman"/>
          <w:b/>
          <w:bCs/>
          <w:kern w:val="36"/>
          <w:sz w:val="28"/>
          <w:szCs w:val="28"/>
          <w:lang w:eastAsia="ru-RU"/>
        </w:rPr>
        <w:t>6-сыныптар бойынша талдау</w:t>
      </w:r>
    </w:p>
    <w:p w14:paraId="3F462615" w14:textId="77777777" w:rsidR="002D3193" w:rsidRPr="00874F02" w:rsidRDefault="002D3193"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2024–2025 оқу жылында 6-сыныптардың білім сапасы 65,48% болған болса, 2025–2026 оқу жылының І тоқсанында 55,21%-ды құрады. Төмендеу – 10,27%.</w:t>
      </w:r>
    </w:p>
    <w:p w14:paraId="012FC2AF" w14:textId="77777777" w:rsidR="002D3193" w:rsidRPr="00874F02" w:rsidRDefault="002D3193"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Жоғары көрсеткіш көрсеткен сыныптар:</w:t>
      </w:r>
    </w:p>
    <w:p w14:paraId="204C58E4" w14:textId="77777777" w:rsidR="002D3193" w:rsidRPr="00874F02" w:rsidRDefault="002D3193" w:rsidP="00874F02">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6қ – 91,67% </w:t>
      </w:r>
    </w:p>
    <w:p w14:paraId="2BFAE7D7" w14:textId="77777777" w:rsidR="002D3193" w:rsidRPr="00874F02" w:rsidRDefault="002D3193" w:rsidP="00874F02">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6е – 85,19% </w:t>
      </w:r>
    </w:p>
    <w:p w14:paraId="539CED3F" w14:textId="77777777" w:rsidR="002D3193" w:rsidRPr="00874F02" w:rsidRDefault="002D3193" w:rsidP="00874F02">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6д – 80% </w:t>
      </w:r>
    </w:p>
    <w:p w14:paraId="46466CAE" w14:textId="77777777" w:rsidR="002D3193" w:rsidRPr="00874F02" w:rsidRDefault="002D3193"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Төмен көрсеткіштер:</w:t>
      </w:r>
    </w:p>
    <w:p w14:paraId="16C428D4" w14:textId="77777777" w:rsidR="002D3193" w:rsidRPr="00874F02" w:rsidRDefault="002D3193" w:rsidP="00874F02">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6л – 29,63% </w:t>
      </w:r>
    </w:p>
    <w:p w14:paraId="7E5F09C7" w14:textId="77777777" w:rsidR="002D3193" w:rsidRPr="00874F02" w:rsidRDefault="002D3193" w:rsidP="00874F02">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6к – 34,78% </w:t>
      </w:r>
    </w:p>
    <w:p w14:paraId="1F072369" w14:textId="77777777" w:rsidR="002D3193" w:rsidRPr="00874F02" w:rsidRDefault="002D3193" w:rsidP="00874F02">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6и – 39,13% </w:t>
      </w:r>
    </w:p>
    <w:p w14:paraId="6FE64065" w14:textId="77777777" w:rsidR="002D3193" w:rsidRPr="00874F02" w:rsidRDefault="002D3193" w:rsidP="004F0AA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Параллель бойынша 2 үлгермеуші оқушы тіркелген (6ж және 6н сыныптары).</w:t>
      </w:r>
    </w:p>
    <w:p w14:paraId="6F4146F1" w14:textId="77777777" w:rsidR="002D3193" w:rsidRPr="00874F02" w:rsidRDefault="002D3193" w:rsidP="00874F02">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eastAsia="ru-RU"/>
        </w:rPr>
      </w:pPr>
      <w:r w:rsidRPr="00874F02">
        <w:rPr>
          <w:rFonts w:ascii="Times New Roman" w:eastAsia="Times New Roman" w:hAnsi="Times New Roman" w:cs="Times New Roman"/>
          <w:b/>
          <w:bCs/>
          <w:kern w:val="36"/>
          <w:sz w:val="28"/>
          <w:szCs w:val="28"/>
          <w:lang w:eastAsia="ru-RU"/>
        </w:rPr>
        <w:t>7-сыныптар бойынша талдау</w:t>
      </w:r>
    </w:p>
    <w:p w14:paraId="364B8D41" w14:textId="77777777" w:rsidR="002D3193" w:rsidRPr="00874F02" w:rsidRDefault="002D3193"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2024–2025 оқу жылында 7-сыныптардың білім сапасы 55,46% болса, 2025–2026 оқу жылының І тоқсанында 50,76%-ға дейін төмендеген. Төмендеу – 4,70%.</w:t>
      </w:r>
    </w:p>
    <w:p w14:paraId="0B76BA47" w14:textId="77777777" w:rsidR="002D3193" w:rsidRPr="00874F02" w:rsidRDefault="002D3193"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lastRenderedPageBreak/>
        <w:t>Жоғары нәтижелер:</w:t>
      </w:r>
    </w:p>
    <w:p w14:paraId="64D4EA17" w14:textId="77777777" w:rsidR="002D3193" w:rsidRPr="00874F02" w:rsidRDefault="002D3193" w:rsidP="00874F02">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7б – 92% </w:t>
      </w:r>
    </w:p>
    <w:p w14:paraId="57256C51" w14:textId="77777777" w:rsidR="002D3193" w:rsidRPr="00874F02" w:rsidRDefault="002D3193" w:rsidP="00874F02">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7ә – 83,33% </w:t>
      </w:r>
    </w:p>
    <w:p w14:paraId="51B931D9" w14:textId="77777777" w:rsidR="002D3193" w:rsidRPr="00874F02" w:rsidRDefault="002D3193" w:rsidP="00874F02">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7г – 78,26% </w:t>
      </w:r>
    </w:p>
    <w:p w14:paraId="48BA242E" w14:textId="77777777" w:rsidR="002D3193" w:rsidRPr="00874F02" w:rsidRDefault="002D3193"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Төмен нәтижелер:</w:t>
      </w:r>
    </w:p>
    <w:p w14:paraId="280AC417" w14:textId="77777777" w:rsidR="002D3193" w:rsidRPr="00874F02" w:rsidRDefault="002D3193" w:rsidP="00874F02">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7ғ – 14,29% </w:t>
      </w:r>
    </w:p>
    <w:p w14:paraId="401175DB" w14:textId="77777777" w:rsidR="002D3193" w:rsidRPr="00874F02" w:rsidRDefault="002D3193" w:rsidP="00874F02">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7н – 19,35% </w:t>
      </w:r>
    </w:p>
    <w:p w14:paraId="78E321AE" w14:textId="77777777" w:rsidR="002D3193" w:rsidRPr="00874F02" w:rsidRDefault="002D3193" w:rsidP="00874F02">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7ж – 26,67% </w:t>
      </w:r>
    </w:p>
    <w:p w14:paraId="3C900938" w14:textId="77777777" w:rsidR="002D3193" w:rsidRDefault="002D3193"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7-сыныптарда үлгермеуші оқушылар жоқ.</w:t>
      </w:r>
    </w:p>
    <w:p w14:paraId="7CBE90AB" w14:textId="77777777" w:rsidR="004F0AAA" w:rsidRDefault="004F0AAA" w:rsidP="00874F02">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Өткен оқу жылының қорытынды білім сапасы мен 2025-2026 оқу жылының 1-ші тоқсанындағы көрсеткіштердің «-» динамикамен көрсетуі себебі: 5-ші сыныптар</w:t>
      </w:r>
      <w:r w:rsidR="00600C0A">
        <w:rPr>
          <w:rFonts w:ascii="Times New Roman" w:eastAsia="Times New Roman" w:hAnsi="Times New Roman" w:cs="Times New Roman"/>
          <w:sz w:val="28"/>
          <w:szCs w:val="28"/>
          <w:lang w:val="kk-KZ" w:eastAsia="ru-RU"/>
        </w:rPr>
        <w:t xml:space="preserve"> бастауыш буыннан келуі, 6-шы, 7-ші сыныптарда қосымша пәндердің (алгебра, геометрия, химия, география, биология) қосылуы әсер етуі мүмкін.</w:t>
      </w:r>
    </w:p>
    <w:p w14:paraId="35C0DC78" w14:textId="77777777" w:rsidR="006328A6" w:rsidRDefault="006328A6" w:rsidP="00600C0A">
      <w:pPr>
        <w:spacing w:before="100" w:beforeAutospacing="1" w:after="100" w:afterAutospacing="1" w:line="240" w:lineRule="auto"/>
        <w:outlineLvl w:val="2"/>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2025-2026 оқу жылының 1 тоқсан бойынша көрсеткіштер төмендегідей болды:</w:t>
      </w:r>
    </w:p>
    <w:p w14:paraId="42D6B43F" w14:textId="77777777" w:rsidR="00600C0A" w:rsidRPr="00600C0A" w:rsidRDefault="00600C0A" w:rsidP="00600C0A">
      <w:pPr>
        <w:spacing w:before="100" w:beforeAutospacing="1" w:after="0"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val="kk-KZ" w:eastAsia="ru-RU"/>
        </w:rPr>
        <w:t xml:space="preserve">5-сыныптарда барлығы 371 оқушы білім алады. </w:t>
      </w:r>
      <w:r w:rsidRPr="00600C0A">
        <w:rPr>
          <w:rFonts w:ascii="Times New Roman" w:eastAsia="Times New Roman" w:hAnsi="Times New Roman" w:cs="Times New Roman"/>
          <w:sz w:val="28"/>
          <w:szCs w:val="28"/>
          <w:lang w:eastAsia="ru-RU"/>
        </w:rPr>
        <w:t>Орташа балл 4,08, білім сапасы 59,84%, СОУ 67,99%.</w:t>
      </w:r>
    </w:p>
    <w:p w14:paraId="41CDA7C2" w14:textId="77777777" w:rsidR="00600C0A" w:rsidRPr="00600C0A" w:rsidRDefault="00600C0A" w:rsidP="00600C0A">
      <w:p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Аталған параллельде білім сапасы салыстырмалы түрде жоғары. Әсіресе, 5д және 5қ сыныптары өте жоғары нәтижелер көрсетіп, білім сапасы 90%-дан жоғары деңгейге жеткен.</w:t>
      </w:r>
      <w:r w:rsidRPr="00600C0A">
        <w:rPr>
          <w:rFonts w:ascii="Times New Roman" w:eastAsia="Times New Roman" w:hAnsi="Times New Roman" w:cs="Times New Roman"/>
          <w:sz w:val="28"/>
          <w:szCs w:val="28"/>
          <w:lang w:eastAsia="ru-RU"/>
        </w:rPr>
        <w:br/>
        <w:t>Сонымен қатар, 5и, 5л, 5м, 5н сыныптарында білім сапасы төмендеу, бұл сыныптарда оқушылармен қосымша жұмыс жүргізу қажеттілігі байқалады.</w:t>
      </w:r>
    </w:p>
    <w:p w14:paraId="09A99346" w14:textId="77777777" w:rsidR="00600C0A" w:rsidRPr="00600C0A" w:rsidRDefault="00600C0A" w:rsidP="00600C0A">
      <w:pPr>
        <w:spacing w:before="100" w:beforeAutospacing="1" w:after="0"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6-сыныптарда 355 оқушы бар. Орташа балл 4,04, білім сапасы 55,21%, СОУ 66,84%.</w:t>
      </w:r>
    </w:p>
    <w:p w14:paraId="49839715" w14:textId="77777777" w:rsidR="00600C0A" w:rsidRPr="00600C0A" w:rsidRDefault="00600C0A" w:rsidP="00600C0A">
      <w:p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Жоғары нәтиже көрсеткен сыныптар қатарында 6қ, 6е, 6д сыныптары бар. Бұл сыныптарда білім сапасы 80%-дан жоғары.</w:t>
      </w:r>
      <w:r w:rsidRPr="00600C0A">
        <w:rPr>
          <w:rFonts w:ascii="Times New Roman" w:eastAsia="Times New Roman" w:hAnsi="Times New Roman" w:cs="Times New Roman"/>
          <w:sz w:val="28"/>
          <w:szCs w:val="28"/>
          <w:lang w:eastAsia="ru-RU"/>
        </w:rPr>
        <w:br/>
        <w:t>Ал 6и, 6к, 6л сыныптарында білім сапасының төмендігі байқалады (30–40% шамасында). Сонымен қатар, 6-сыныптарда 2 үлгермейтін оқушы тіркелген.</w:t>
      </w:r>
    </w:p>
    <w:p w14:paraId="5847D260" w14:textId="77777777" w:rsidR="00600C0A" w:rsidRPr="00600C0A" w:rsidRDefault="00600C0A" w:rsidP="00600C0A">
      <w:p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7-сыныптарда 394 оқушы білім алады. Орташа балл 3,97, білім сапасы 50,76%, СОУ 65,06%.</w:t>
      </w:r>
    </w:p>
    <w:p w14:paraId="565E8D3B" w14:textId="77777777" w:rsidR="00600C0A" w:rsidRPr="00600C0A" w:rsidRDefault="00600C0A" w:rsidP="00600C0A">
      <w:p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Бұл параллельде білім сапасының төмендеу тенденциясы айқын байқалады.</w:t>
      </w:r>
      <w:r w:rsidRPr="00600C0A">
        <w:rPr>
          <w:rFonts w:ascii="Times New Roman" w:eastAsia="Times New Roman" w:hAnsi="Times New Roman" w:cs="Times New Roman"/>
          <w:sz w:val="28"/>
          <w:szCs w:val="28"/>
          <w:lang w:eastAsia="ru-RU"/>
        </w:rPr>
        <w:br/>
        <w:t>Жоғары көрсеткіш көрсеткен сыныптар: 7ә, 7г, 7а, 7л.</w:t>
      </w:r>
      <w:r w:rsidRPr="00600C0A">
        <w:rPr>
          <w:rFonts w:ascii="Times New Roman" w:eastAsia="Times New Roman" w:hAnsi="Times New Roman" w:cs="Times New Roman"/>
          <w:sz w:val="28"/>
          <w:szCs w:val="28"/>
          <w:lang w:eastAsia="ru-RU"/>
        </w:rPr>
        <w:br/>
        <w:t xml:space="preserve">Ал 7ғ, 7н, 7ж сыныптарында білім сапасы өте төмен (20–30% аралығында), </w:t>
      </w:r>
      <w:r w:rsidRPr="00600C0A">
        <w:rPr>
          <w:rFonts w:ascii="Times New Roman" w:eastAsia="Times New Roman" w:hAnsi="Times New Roman" w:cs="Times New Roman"/>
          <w:sz w:val="28"/>
          <w:szCs w:val="28"/>
          <w:lang w:eastAsia="ru-RU"/>
        </w:rPr>
        <w:lastRenderedPageBreak/>
        <w:t>бұл оқушылардың оқу жетістіктерін арттыру бойынша жүйелі жұмыстарды қажет етеді.</w:t>
      </w:r>
    </w:p>
    <w:p w14:paraId="045D00E8" w14:textId="77777777" w:rsidR="00600C0A" w:rsidRPr="00600C0A" w:rsidRDefault="00600C0A" w:rsidP="00600C0A">
      <w:p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Анықталған мәселелерді шешу мақсатында:</w:t>
      </w:r>
    </w:p>
    <w:p w14:paraId="7EF86A0B" w14:textId="77777777" w:rsidR="00600C0A" w:rsidRPr="00600C0A" w:rsidRDefault="00600C0A" w:rsidP="009D5DAC">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білім сапасы төмен сыныптармен жүйелі қосымша сабақтар ұйымдастыру; </w:t>
      </w:r>
    </w:p>
    <w:p w14:paraId="1B0916D1" w14:textId="77777777" w:rsidR="00600C0A" w:rsidRPr="00600C0A" w:rsidRDefault="00600C0A" w:rsidP="009D5DAC">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үлгерімі төмен оқушылармен жеке жұмыс жүргізу; </w:t>
      </w:r>
    </w:p>
    <w:p w14:paraId="46BD1C47" w14:textId="77777777" w:rsidR="00600C0A" w:rsidRPr="00600C0A" w:rsidRDefault="00600C0A" w:rsidP="009D5DAC">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пән мұғалімдеріне әдістемелік көмек көрсету және тәжірибе алмасу жұмыстарын күшейту; </w:t>
      </w:r>
    </w:p>
    <w:p w14:paraId="5FF2AD27" w14:textId="77777777" w:rsidR="00600C0A" w:rsidRPr="00600C0A" w:rsidRDefault="00600C0A" w:rsidP="009D5DAC">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білім сапасын арттыру бойынша ішкі бақылауды жүйелеу </w:t>
      </w:r>
      <w:r w:rsidR="006328A6">
        <w:rPr>
          <w:rFonts w:ascii="Times New Roman" w:eastAsia="Times New Roman" w:hAnsi="Times New Roman" w:cs="Times New Roman"/>
          <w:sz w:val="28"/>
          <w:szCs w:val="28"/>
          <w:lang w:val="kk-KZ" w:eastAsia="ru-RU"/>
        </w:rPr>
        <w:t>жұмыстары ұйымдастырылды</w:t>
      </w:r>
      <w:r w:rsidRPr="00600C0A">
        <w:rPr>
          <w:rFonts w:ascii="Times New Roman" w:eastAsia="Times New Roman" w:hAnsi="Times New Roman" w:cs="Times New Roman"/>
          <w:sz w:val="28"/>
          <w:szCs w:val="28"/>
          <w:lang w:eastAsia="ru-RU"/>
        </w:rPr>
        <w:t>.</w:t>
      </w:r>
    </w:p>
    <w:p w14:paraId="7BE99771" w14:textId="77777777" w:rsidR="00600C0A" w:rsidRDefault="006328A6" w:rsidP="00600C0A">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Осы жұмыстар нәтижесін беріп, </w:t>
      </w:r>
      <w:r w:rsidR="00600C0A">
        <w:rPr>
          <w:rFonts w:ascii="Times New Roman" w:hAnsi="Times New Roman" w:cs="Times New Roman"/>
          <w:sz w:val="28"/>
          <w:szCs w:val="28"/>
          <w:lang w:val="kk-KZ"/>
        </w:rPr>
        <w:t>2025-2026 оқу жылының 2ші тоқсан</w:t>
      </w:r>
      <w:r>
        <w:rPr>
          <w:rFonts w:ascii="Times New Roman" w:hAnsi="Times New Roman" w:cs="Times New Roman"/>
          <w:sz w:val="28"/>
          <w:szCs w:val="28"/>
          <w:lang w:val="kk-KZ"/>
        </w:rPr>
        <w:t xml:space="preserve">ынан бастап </w:t>
      </w:r>
      <w:r w:rsidR="00600C0A">
        <w:rPr>
          <w:rFonts w:ascii="Times New Roman" w:hAnsi="Times New Roman" w:cs="Times New Roman"/>
          <w:sz w:val="28"/>
          <w:szCs w:val="28"/>
          <w:lang w:val="kk-KZ"/>
        </w:rPr>
        <w:t xml:space="preserve"> «+» динамика көрсет</w:t>
      </w:r>
      <w:r>
        <w:rPr>
          <w:rFonts w:ascii="Times New Roman" w:hAnsi="Times New Roman" w:cs="Times New Roman"/>
          <w:sz w:val="28"/>
          <w:szCs w:val="28"/>
          <w:lang w:val="kk-KZ"/>
        </w:rPr>
        <w:t>е бастады</w:t>
      </w:r>
      <w:r w:rsidR="00600C0A">
        <w:rPr>
          <w:rFonts w:ascii="Times New Roman" w:hAnsi="Times New Roman" w:cs="Times New Roman"/>
          <w:sz w:val="28"/>
          <w:szCs w:val="28"/>
          <w:lang w:val="kk-KZ"/>
        </w:rPr>
        <w:t xml:space="preserve">.  </w:t>
      </w:r>
    </w:p>
    <w:p w14:paraId="4B63C7EE" w14:textId="77777777" w:rsidR="00600C0A" w:rsidRPr="00600C0A" w:rsidRDefault="00600C0A" w:rsidP="00600C0A">
      <w:pPr>
        <w:spacing w:after="0" w:line="240" w:lineRule="auto"/>
        <w:jc w:val="both"/>
        <w:rPr>
          <w:rFonts w:ascii="Times New Roman" w:hAnsi="Times New Roman" w:cs="Times New Roman"/>
          <w:b/>
          <w:bCs/>
          <w:sz w:val="28"/>
          <w:szCs w:val="28"/>
          <w:lang w:val="kk-KZ"/>
        </w:rPr>
      </w:pPr>
      <w:r w:rsidRPr="00600C0A">
        <w:rPr>
          <w:rFonts w:ascii="Times New Roman" w:hAnsi="Times New Roman" w:cs="Times New Roman"/>
          <w:kern w:val="2"/>
          <w:sz w:val="28"/>
          <w:szCs w:val="28"/>
          <w:lang w:val="kk-KZ"/>
          <w14:ligatures w14:val="standardContextual"/>
        </w:rPr>
        <w:t xml:space="preserve">2-ші ауысым бойынша барлығы 1109 оқушы оқиды. Сыныптар саны- 43. Үздіктер саны 176 (1 тоқсанда – 158оқушы), екпінділер саны – 482 (1 тоқсанда 460 оқушы). Жалпы білім сапасы </w:t>
      </w:r>
      <w:r w:rsidRPr="00600C0A">
        <w:rPr>
          <w:rFonts w:ascii="Times New Roman" w:hAnsi="Times New Roman" w:cs="Times New Roman"/>
          <w:b/>
          <w:bCs/>
          <w:kern w:val="2"/>
          <w:sz w:val="28"/>
          <w:szCs w:val="28"/>
          <w:lang w:val="kk-KZ"/>
          <w14:ligatures w14:val="standardContextual"/>
        </w:rPr>
        <w:t xml:space="preserve">1-ші тоқсанмен салыстырғанда 55,2  пайыздан 59,3 пайызға көтерілді. </w:t>
      </w:r>
    </w:p>
    <w:p w14:paraId="4DF9D54B" w14:textId="77777777" w:rsidR="00600C0A" w:rsidRPr="00600C0A" w:rsidRDefault="00600C0A" w:rsidP="00600C0A">
      <w:pPr>
        <w:spacing w:after="0" w:line="240" w:lineRule="auto"/>
        <w:jc w:val="both"/>
        <w:rPr>
          <w:rFonts w:ascii="Times New Roman" w:hAnsi="Times New Roman" w:cs="Times New Roman"/>
          <w:kern w:val="2"/>
          <w:sz w:val="28"/>
          <w:szCs w:val="28"/>
          <w:lang w:val="kk-KZ"/>
          <w14:ligatures w14:val="standardContextual"/>
        </w:rPr>
      </w:pPr>
      <w:r w:rsidRPr="00600C0A">
        <w:rPr>
          <w:rFonts w:ascii="Times New Roman" w:hAnsi="Times New Roman" w:cs="Times New Roman"/>
          <w:kern w:val="2"/>
          <w:sz w:val="28"/>
          <w:szCs w:val="28"/>
          <w:lang w:val="kk-KZ"/>
          <w14:ligatures w14:val="standardContextual"/>
        </w:rPr>
        <w:t>5-7 сыныптардың білім сапасы төмендегі кестеде көрсетілген:</w:t>
      </w:r>
    </w:p>
    <w:p w14:paraId="0478844D" w14:textId="77777777" w:rsidR="00600C0A" w:rsidRPr="00600C0A" w:rsidRDefault="00600C0A" w:rsidP="00600C0A">
      <w:pPr>
        <w:spacing w:after="0" w:line="240" w:lineRule="auto"/>
        <w:rPr>
          <w:rFonts w:ascii="Times New Roman" w:hAnsi="Times New Roman" w:cs="Times New Roman"/>
          <w:kern w:val="2"/>
          <w:sz w:val="28"/>
          <w:szCs w:val="28"/>
          <w:lang w:val="kk-KZ"/>
          <w14:ligatures w14:val="standardContextual"/>
        </w:rPr>
      </w:pPr>
    </w:p>
    <w:tbl>
      <w:tblPr>
        <w:tblStyle w:val="a9"/>
        <w:tblW w:w="9493" w:type="dxa"/>
        <w:tblLook w:val="04A0" w:firstRow="1" w:lastRow="0" w:firstColumn="1" w:lastColumn="0" w:noHBand="0" w:noVBand="1"/>
      </w:tblPr>
      <w:tblGrid>
        <w:gridCol w:w="498"/>
        <w:gridCol w:w="1624"/>
        <w:gridCol w:w="2268"/>
        <w:gridCol w:w="2268"/>
        <w:gridCol w:w="2835"/>
      </w:tblGrid>
      <w:tr w:rsidR="00600C0A" w:rsidRPr="00600C0A" w14:paraId="4FED2B4E" w14:textId="77777777" w:rsidTr="00600C0A">
        <w:trPr>
          <w:trHeight w:val="1229"/>
        </w:trPr>
        <w:tc>
          <w:tcPr>
            <w:tcW w:w="498" w:type="dxa"/>
            <w:vAlign w:val="center"/>
          </w:tcPr>
          <w:p w14:paraId="1E784096" w14:textId="77777777" w:rsidR="00600C0A" w:rsidRPr="00600C0A" w:rsidRDefault="00600C0A" w:rsidP="00600C0A">
            <w:pPr>
              <w:jc w:val="center"/>
              <w:rPr>
                <w:rFonts w:ascii="Times New Roman" w:eastAsia="Times New Roman" w:hAnsi="Times New Roman" w:cs="Times New Roman"/>
                <w:b/>
                <w:bCs/>
                <w:sz w:val="28"/>
                <w:szCs w:val="28"/>
                <w:lang w:eastAsia="ru-RU"/>
              </w:rPr>
            </w:pPr>
            <w:r w:rsidRPr="00600C0A">
              <w:rPr>
                <w:rFonts w:ascii="Times New Roman" w:eastAsia="Times New Roman" w:hAnsi="Times New Roman" w:cs="Times New Roman"/>
                <w:b/>
                <w:bCs/>
                <w:sz w:val="28"/>
                <w:szCs w:val="28"/>
                <w:lang w:eastAsia="ru-RU"/>
              </w:rPr>
              <w:t>№</w:t>
            </w:r>
          </w:p>
        </w:tc>
        <w:tc>
          <w:tcPr>
            <w:tcW w:w="1624" w:type="dxa"/>
            <w:vAlign w:val="center"/>
          </w:tcPr>
          <w:p w14:paraId="06528054" w14:textId="77777777" w:rsidR="00600C0A" w:rsidRPr="00600C0A" w:rsidRDefault="00600C0A" w:rsidP="00600C0A">
            <w:pPr>
              <w:jc w:val="center"/>
              <w:rPr>
                <w:rFonts w:ascii="Times New Roman" w:eastAsia="Times New Roman" w:hAnsi="Times New Roman" w:cs="Times New Roman"/>
                <w:b/>
                <w:bCs/>
                <w:sz w:val="28"/>
                <w:szCs w:val="28"/>
                <w:lang w:val="kk-KZ" w:eastAsia="ru-RU"/>
              </w:rPr>
            </w:pPr>
            <w:r w:rsidRPr="00600C0A">
              <w:rPr>
                <w:rFonts w:ascii="Times New Roman" w:hAnsi="Times New Roman" w:cs="Times New Roman"/>
                <w:b/>
                <w:bCs/>
                <w:sz w:val="28"/>
                <w:szCs w:val="28"/>
                <w:lang w:val="kk-KZ"/>
              </w:rPr>
              <w:t>сынып</w:t>
            </w:r>
          </w:p>
        </w:tc>
        <w:tc>
          <w:tcPr>
            <w:tcW w:w="2268" w:type="dxa"/>
            <w:vAlign w:val="center"/>
          </w:tcPr>
          <w:p w14:paraId="2611D515" w14:textId="77777777" w:rsidR="00600C0A" w:rsidRPr="00600C0A" w:rsidRDefault="00600C0A" w:rsidP="00600C0A">
            <w:pPr>
              <w:jc w:val="center"/>
              <w:rPr>
                <w:rFonts w:ascii="Times New Roman" w:eastAsia="Times New Roman" w:hAnsi="Times New Roman" w:cs="Times New Roman"/>
                <w:b/>
                <w:bCs/>
                <w:sz w:val="28"/>
                <w:szCs w:val="28"/>
                <w:lang w:val="kk-KZ" w:eastAsia="ru-RU"/>
              </w:rPr>
            </w:pPr>
            <w:r w:rsidRPr="00600C0A">
              <w:rPr>
                <w:rFonts w:ascii="Times New Roman" w:eastAsia="Times New Roman" w:hAnsi="Times New Roman" w:cs="Times New Roman"/>
                <w:b/>
                <w:bCs/>
                <w:sz w:val="28"/>
                <w:szCs w:val="28"/>
                <w:lang w:eastAsia="ru-RU"/>
              </w:rPr>
              <w:t xml:space="preserve">1 </w:t>
            </w:r>
            <w:r w:rsidRPr="00600C0A">
              <w:rPr>
                <w:rFonts w:ascii="Times New Roman" w:eastAsia="Times New Roman" w:hAnsi="Times New Roman" w:cs="Times New Roman"/>
                <w:b/>
                <w:bCs/>
                <w:sz w:val="28"/>
                <w:szCs w:val="28"/>
                <w:lang w:val="kk-KZ" w:eastAsia="ru-RU"/>
              </w:rPr>
              <w:t>тоқсан</w:t>
            </w:r>
          </w:p>
          <w:p w14:paraId="152853CF" w14:textId="77777777" w:rsidR="00600C0A" w:rsidRPr="00600C0A" w:rsidRDefault="00600C0A" w:rsidP="00600C0A">
            <w:pPr>
              <w:jc w:val="center"/>
              <w:rPr>
                <w:rFonts w:ascii="Times New Roman" w:eastAsia="Times New Roman" w:hAnsi="Times New Roman" w:cs="Times New Roman"/>
                <w:b/>
                <w:bCs/>
                <w:sz w:val="28"/>
                <w:szCs w:val="28"/>
                <w:lang w:eastAsia="ru-RU"/>
              </w:rPr>
            </w:pPr>
            <w:r w:rsidRPr="00600C0A">
              <w:rPr>
                <w:rFonts w:ascii="Times New Roman" w:eastAsia="Times New Roman" w:hAnsi="Times New Roman" w:cs="Times New Roman"/>
                <w:b/>
                <w:bCs/>
                <w:sz w:val="28"/>
                <w:szCs w:val="28"/>
                <w:lang w:eastAsia="ru-RU"/>
              </w:rPr>
              <w:t xml:space="preserve"> 2025-2026</w:t>
            </w:r>
          </w:p>
        </w:tc>
        <w:tc>
          <w:tcPr>
            <w:tcW w:w="2268" w:type="dxa"/>
            <w:vAlign w:val="center"/>
          </w:tcPr>
          <w:p w14:paraId="4723E31F" w14:textId="77777777" w:rsidR="00600C0A" w:rsidRPr="00600C0A" w:rsidRDefault="00600C0A" w:rsidP="00600C0A">
            <w:pPr>
              <w:jc w:val="center"/>
              <w:rPr>
                <w:rFonts w:ascii="Times New Roman" w:eastAsia="Times New Roman" w:hAnsi="Times New Roman" w:cs="Times New Roman"/>
                <w:b/>
                <w:bCs/>
                <w:sz w:val="28"/>
                <w:szCs w:val="28"/>
                <w:lang w:val="kk-KZ" w:eastAsia="ru-RU"/>
              </w:rPr>
            </w:pPr>
            <w:r w:rsidRPr="00600C0A">
              <w:rPr>
                <w:rFonts w:ascii="Times New Roman" w:eastAsia="Times New Roman" w:hAnsi="Times New Roman" w:cs="Times New Roman"/>
                <w:b/>
                <w:bCs/>
                <w:sz w:val="28"/>
                <w:szCs w:val="28"/>
                <w:lang w:val="en-US" w:eastAsia="ru-RU"/>
              </w:rPr>
              <w:t>2</w:t>
            </w:r>
            <w:r w:rsidRPr="00600C0A">
              <w:rPr>
                <w:rFonts w:ascii="Times New Roman" w:eastAsia="Times New Roman" w:hAnsi="Times New Roman" w:cs="Times New Roman"/>
                <w:b/>
                <w:bCs/>
                <w:sz w:val="28"/>
                <w:szCs w:val="28"/>
                <w:lang w:eastAsia="ru-RU"/>
              </w:rPr>
              <w:t xml:space="preserve"> </w:t>
            </w:r>
            <w:r w:rsidRPr="00600C0A">
              <w:rPr>
                <w:rFonts w:ascii="Times New Roman" w:eastAsia="Times New Roman" w:hAnsi="Times New Roman" w:cs="Times New Roman"/>
                <w:b/>
                <w:bCs/>
                <w:sz w:val="28"/>
                <w:szCs w:val="28"/>
                <w:lang w:val="kk-KZ" w:eastAsia="ru-RU"/>
              </w:rPr>
              <w:t>тоқсан</w:t>
            </w:r>
          </w:p>
          <w:p w14:paraId="46CCFB92" w14:textId="77777777" w:rsidR="00600C0A" w:rsidRPr="00600C0A" w:rsidRDefault="00600C0A" w:rsidP="00600C0A">
            <w:pPr>
              <w:jc w:val="center"/>
              <w:rPr>
                <w:rFonts w:ascii="Times New Roman" w:eastAsia="Times New Roman" w:hAnsi="Times New Roman" w:cs="Times New Roman"/>
                <w:b/>
                <w:bCs/>
                <w:sz w:val="28"/>
                <w:szCs w:val="28"/>
                <w:lang w:val="en-US" w:eastAsia="ru-RU"/>
              </w:rPr>
            </w:pPr>
            <w:r w:rsidRPr="00600C0A">
              <w:rPr>
                <w:rFonts w:ascii="Times New Roman" w:eastAsia="Times New Roman" w:hAnsi="Times New Roman" w:cs="Times New Roman"/>
                <w:b/>
                <w:bCs/>
                <w:sz w:val="28"/>
                <w:szCs w:val="28"/>
                <w:lang w:eastAsia="ru-RU"/>
              </w:rPr>
              <w:t xml:space="preserve"> 2025-2026</w:t>
            </w:r>
          </w:p>
        </w:tc>
        <w:tc>
          <w:tcPr>
            <w:tcW w:w="2835" w:type="dxa"/>
            <w:vAlign w:val="center"/>
          </w:tcPr>
          <w:p w14:paraId="40DBEBAD" w14:textId="77777777" w:rsidR="00600C0A" w:rsidRPr="00600C0A" w:rsidRDefault="00600C0A" w:rsidP="00600C0A">
            <w:pPr>
              <w:jc w:val="center"/>
              <w:rPr>
                <w:rFonts w:ascii="Times New Roman" w:eastAsia="Times New Roman" w:hAnsi="Times New Roman" w:cs="Times New Roman"/>
                <w:b/>
                <w:bCs/>
                <w:sz w:val="28"/>
                <w:szCs w:val="28"/>
                <w:lang w:val="kk-KZ" w:eastAsia="ru-RU"/>
              </w:rPr>
            </w:pPr>
            <w:r w:rsidRPr="00600C0A">
              <w:rPr>
                <w:rFonts w:ascii="Times New Roman" w:eastAsia="Times New Roman" w:hAnsi="Times New Roman" w:cs="Times New Roman"/>
                <w:b/>
                <w:bCs/>
                <w:sz w:val="28"/>
                <w:szCs w:val="28"/>
                <w:lang w:eastAsia="ru-RU"/>
              </w:rPr>
              <w:t xml:space="preserve">Динамика </w:t>
            </w:r>
            <w:r w:rsidRPr="00600C0A">
              <w:rPr>
                <w:rFonts w:ascii="Times New Roman" w:eastAsia="Times New Roman" w:hAnsi="Times New Roman" w:cs="Times New Roman"/>
                <w:b/>
                <w:bCs/>
                <w:sz w:val="28"/>
                <w:szCs w:val="28"/>
                <w:lang w:val="kk-KZ" w:eastAsia="ru-RU"/>
              </w:rPr>
              <w:t>«</w:t>
            </w:r>
            <w:r w:rsidRPr="00600C0A">
              <w:rPr>
                <w:rFonts w:ascii="Times New Roman" w:eastAsia="Times New Roman" w:hAnsi="Times New Roman" w:cs="Times New Roman"/>
                <w:b/>
                <w:bCs/>
                <w:sz w:val="28"/>
                <w:szCs w:val="28"/>
                <w:lang w:eastAsia="ru-RU"/>
              </w:rPr>
              <w:t>+</w:t>
            </w:r>
            <w:r w:rsidRPr="00600C0A">
              <w:rPr>
                <w:rFonts w:ascii="Times New Roman" w:eastAsia="Times New Roman" w:hAnsi="Times New Roman" w:cs="Times New Roman"/>
                <w:b/>
                <w:bCs/>
                <w:sz w:val="28"/>
                <w:szCs w:val="28"/>
                <w:lang w:val="kk-KZ" w:eastAsia="ru-RU"/>
              </w:rPr>
              <w:t>»</w:t>
            </w:r>
            <w:r w:rsidRPr="00600C0A">
              <w:rPr>
                <w:rFonts w:ascii="Times New Roman" w:eastAsia="Times New Roman" w:hAnsi="Times New Roman" w:cs="Times New Roman"/>
                <w:b/>
                <w:bCs/>
                <w:sz w:val="28"/>
                <w:szCs w:val="28"/>
                <w:lang w:eastAsia="ru-RU"/>
              </w:rPr>
              <w:t>,</w:t>
            </w:r>
            <w:r w:rsidRPr="00600C0A">
              <w:rPr>
                <w:rFonts w:ascii="Times New Roman" w:eastAsia="Times New Roman" w:hAnsi="Times New Roman" w:cs="Times New Roman"/>
                <w:b/>
                <w:bCs/>
                <w:sz w:val="28"/>
                <w:szCs w:val="28"/>
                <w:lang w:val="kk-KZ" w:eastAsia="ru-RU"/>
              </w:rPr>
              <w:t xml:space="preserve"> «-»</w:t>
            </w:r>
          </w:p>
        </w:tc>
      </w:tr>
      <w:tr w:rsidR="00600C0A" w:rsidRPr="00600C0A" w14:paraId="0C24C1C3" w14:textId="77777777" w:rsidTr="00600C0A">
        <w:tc>
          <w:tcPr>
            <w:tcW w:w="498" w:type="dxa"/>
          </w:tcPr>
          <w:p w14:paraId="58A338E9"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1</w:t>
            </w:r>
          </w:p>
        </w:tc>
        <w:tc>
          <w:tcPr>
            <w:tcW w:w="1624" w:type="dxa"/>
          </w:tcPr>
          <w:p w14:paraId="08CB19DD" w14:textId="77777777" w:rsidR="00600C0A" w:rsidRPr="00600C0A" w:rsidRDefault="00600C0A" w:rsidP="00600C0A">
            <w:pPr>
              <w:jc w:val="center"/>
              <w:rPr>
                <w:rFonts w:ascii="Times New Roman" w:hAnsi="Times New Roman" w:cs="Times New Roman"/>
                <w:b/>
                <w:bCs/>
                <w:sz w:val="28"/>
                <w:szCs w:val="28"/>
              </w:rPr>
            </w:pPr>
            <w:r w:rsidRPr="00600C0A">
              <w:rPr>
                <w:rFonts w:ascii="Times New Roman" w:hAnsi="Times New Roman" w:cs="Times New Roman"/>
                <w:sz w:val="28"/>
                <w:szCs w:val="28"/>
              </w:rPr>
              <w:t>5</w:t>
            </w:r>
            <w:r w:rsidRPr="00600C0A">
              <w:rPr>
                <w:rFonts w:ascii="Times New Roman" w:hAnsi="Times New Roman" w:cs="Times New Roman"/>
                <w:sz w:val="28"/>
                <w:szCs w:val="28"/>
                <w:lang w:val="kk-KZ"/>
              </w:rPr>
              <w:t>а</w:t>
            </w:r>
          </w:p>
        </w:tc>
        <w:tc>
          <w:tcPr>
            <w:tcW w:w="2268" w:type="dxa"/>
            <w:shd w:val="clear" w:color="auto" w:fill="FFFF00"/>
          </w:tcPr>
          <w:p w14:paraId="72ABF73E"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55.56%</w:t>
            </w:r>
          </w:p>
        </w:tc>
        <w:tc>
          <w:tcPr>
            <w:tcW w:w="2268" w:type="dxa"/>
            <w:shd w:val="clear" w:color="auto" w:fill="FFFF00"/>
          </w:tcPr>
          <w:p w14:paraId="4A38FC0F"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69.23</w:t>
            </w:r>
            <w:r w:rsidRPr="00600C0A">
              <w:rPr>
                <w:rFonts w:ascii="Times New Roman" w:hAnsi="Times New Roman" w:cs="Times New Roman"/>
                <w:sz w:val="28"/>
                <w:szCs w:val="28"/>
              </w:rPr>
              <w:t>%</w:t>
            </w:r>
          </w:p>
        </w:tc>
        <w:tc>
          <w:tcPr>
            <w:tcW w:w="2835" w:type="dxa"/>
            <w:shd w:val="clear" w:color="auto" w:fill="92D050"/>
          </w:tcPr>
          <w:p w14:paraId="072AB314"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+13.67</w:t>
            </w:r>
            <w:r w:rsidRPr="00600C0A">
              <w:rPr>
                <w:rFonts w:ascii="Times New Roman" w:hAnsi="Times New Roman" w:cs="Times New Roman"/>
                <w:sz w:val="28"/>
                <w:szCs w:val="28"/>
              </w:rPr>
              <w:t>%</w:t>
            </w:r>
          </w:p>
        </w:tc>
      </w:tr>
      <w:tr w:rsidR="00600C0A" w:rsidRPr="00600C0A" w14:paraId="0BB5DC68" w14:textId="77777777" w:rsidTr="00600C0A">
        <w:tc>
          <w:tcPr>
            <w:tcW w:w="498" w:type="dxa"/>
          </w:tcPr>
          <w:p w14:paraId="792A11DB"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2</w:t>
            </w:r>
          </w:p>
        </w:tc>
        <w:tc>
          <w:tcPr>
            <w:tcW w:w="1624" w:type="dxa"/>
          </w:tcPr>
          <w:p w14:paraId="5DFBEB5A"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5ә</w:t>
            </w:r>
          </w:p>
        </w:tc>
        <w:tc>
          <w:tcPr>
            <w:tcW w:w="2268" w:type="dxa"/>
            <w:shd w:val="clear" w:color="auto" w:fill="FFFF00"/>
          </w:tcPr>
          <w:p w14:paraId="2480D202"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60%</w:t>
            </w:r>
          </w:p>
        </w:tc>
        <w:tc>
          <w:tcPr>
            <w:tcW w:w="2268" w:type="dxa"/>
            <w:shd w:val="clear" w:color="auto" w:fill="FFFF00"/>
          </w:tcPr>
          <w:p w14:paraId="7D05694B"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50</w:t>
            </w:r>
            <w:r w:rsidRPr="00600C0A">
              <w:rPr>
                <w:rFonts w:ascii="Times New Roman" w:hAnsi="Times New Roman" w:cs="Times New Roman"/>
                <w:sz w:val="28"/>
                <w:szCs w:val="28"/>
              </w:rPr>
              <w:t>%</w:t>
            </w:r>
          </w:p>
        </w:tc>
        <w:tc>
          <w:tcPr>
            <w:tcW w:w="2835" w:type="dxa"/>
            <w:shd w:val="clear" w:color="auto" w:fill="FF0000"/>
          </w:tcPr>
          <w:p w14:paraId="53A568E4"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highlight w:val="red"/>
                <w:lang w:val="en-US"/>
              </w:rPr>
              <w:t>-10</w:t>
            </w:r>
            <w:r w:rsidRPr="00600C0A">
              <w:rPr>
                <w:rFonts w:ascii="Times New Roman" w:hAnsi="Times New Roman" w:cs="Times New Roman"/>
                <w:sz w:val="28"/>
                <w:szCs w:val="28"/>
                <w:highlight w:val="red"/>
              </w:rPr>
              <w:t>%</w:t>
            </w:r>
          </w:p>
        </w:tc>
      </w:tr>
      <w:tr w:rsidR="00600C0A" w:rsidRPr="00600C0A" w14:paraId="16BBAC63" w14:textId="77777777" w:rsidTr="00600C0A">
        <w:tc>
          <w:tcPr>
            <w:tcW w:w="498" w:type="dxa"/>
          </w:tcPr>
          <w:p w14:paraId="5AD532A2"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3</w:t>
            </w:r>
          </w:p>
        </w:tc>
        <w:tc>
          <w:tcPr>
            <w:tcW w:w="1624" w:type="dxa"/>
          </w:tcPr>
          <w:p w14:paraId="40045B2D"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5б</w:t>
            </w:r>
          </w:p>
        </w:tc>
        <w:tc>
          <w:tcPr>
            <w:tcW w:w="2268" w:type="dxa"/>
            <w:shd w:val="clear" w:color="auto" w:fill="FFFF00"/>
          </w:tcPr>
          <w:p w14:paraId="022A9D86"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56%</w:t>
            </w:r>
          </w:p>
        </w:tc>
        <w:tc>
          <w:tcPr>
            <w:tcW w:w="2268" w:type="dxa"/>
            <w:shd w:val="clear" w:color="auto" w:fill="FFFF00"/>
          </w:tcPr>
          <w:p w14:paraId="37E9DECB"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56</w:t>
            </w:r>
            <w:r w:rsidRPr="00600C0A">
              <w:rPr>
                <w:rFonts w:ascii="Times New Roman" w:hAnsi="Times New Roman" w:cs="Times New Roman"/>
                <w:sz w:val="28"/>
                <w:szCs w:val="28"/>
              </w:rPr>
              <w:t>%</w:t>
            </w:r>
          </w:p>
        </w:tc>
        <w:tc>
          <w:tcPr>
            <w:tcW w:w="2835" w:type="dxa"/>
            <w:shd w:val="clear" w:color="auto" w:fill="FFFFFF" w:themeFill="background1"/>
          </w:tcPr>
          <w:p w14:paraId="2214E5AC" w14:textId="77777777" w:rsidR="00600C0A" w:rsidRPr="00600C0A" w:rsidRDefault="00600C0A" w:rsidP="00600C0A">
            <w:pPr>
              <w:jc w:val="center"/>
              <w:rPr>
                <w:rFonts w:ascii="Times New Roman" w:hAnsi="Times New Roman" w:cs="Times New Roman"/>
                <w:sz w:val="28"/>
                <w:szCs w:val="28"/>
                <w:lang w:val="en-US"/>
              </w:rPr>
            </w:pPr>
          </w:p>
        </w:tc>
      </w:tr>
      <w:tr w:rsidR="00600C0A" w:rsidRPr="00600C0A" w14:paraId="5B66DD34" w14:textId="77777777" w:rsidTr="00600C0A">
        <w:tc>
          <w:tcPr>
            <w:tcW w:w="498" w:type="dxa"/>
          </w:tcPr>
          <w:p w14:paraId="38D10E95"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w:t>
            </w:r>
          </w:p>
        </w:tc>
        <w:tc>
          <w:tcPr>
            <w:tcW w:w="1624" w:type="dxa"/>
          </w:tcPr>
          <w:p w14:paraId="472941F2"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5в</w:t>
            </w:r>
          </w:p>
        </w:tc>
        <w:tc>
          <w:tcPr>
            <w:tcW w:w="2268" w:type="dxa"/>
            <w:shd w:val="clear" w:color="auto" w:fill="FFFF00"/>
          </w:tcPr>
          <w:p w14:paraId="14D3B643"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55.56%</w:t>
            </w:r>
          </w:p>
        </w:tc>
        <w:tc>
          <w:tcPr>
            <w:tcW w:w="2268" w:type="dxa"/>
            <w:shd w:val="clear" w:color="auto" w:fill="FFFF00"/>
          </w:tcPr>
          <w:p w14:paraId="1903D78C"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52</w:t>
            </w:r>
            <w:r w:rsidRPr="00600C0A">
              <w:rPr>
                <w:rFonts w:ascii="Times New Roman" w:hAnsi="Times New Roman" w:cs="Times New Roman"/>
                <w:sz w:val="28"/>
                <w:szCs w:val="28"/>
              </w:rPr>
              <w:t>%</w:t>
            </w:r>
          </w:p>
        </w:tc>
        <w:tc>
          <w:tcPr>
            <w:tcW w:w="2835" w:type="dxa"/>
            <w:shd w:val="clear" w:color="auto" w:fill="FF0000"/>
          </w:tcPr>
          <w:p w14:paraId="4370D9F8"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-3.56</w:t>
            </w:r>
            <w:r w:rsidRPr="00600C0A">
              <w:rPr>
                <w:rFonts w:ascii="Times New Roman" w:hAnsi="Times New Roman" w:cs="Times New Roman"/>
                <w:sz w:val="28"/>
                <w:szCs w:val="28"/>
              </w:rPr>
              <w:t>%</w:t>
            </w:r>
          </w:p>
        </w:tc>
      </w:tr>
      <w:tr w:rsidR="00600C0A" w:rsidRPr="00600C0A" w14:paraId="38EA3064" w14:textId="77777777" w:rsidTr="00600C0A">
        <w:tc>
          <w:tcPr>
            <w:tcW w:w="498" w:type="dxa"/>
          </w:tcPr>
          <w:p w14:paraId="1440F321"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w:t>
            </w:r>
          </w:p>
        </w:tc>
        <w:tc>
          <w:tcPr>
            <w:tcW w:w="1624" w:type="dxa"/>
          </w:tcPr>
          <w:p w14:paraId="1ABBE74C"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5г</w:t>
            </w:r>
          </w:p>
        </w:tc>
        <w:tc>
          <w:tcPr>
            <w:tcW w:w="2268" w:type="dxa"/>
            <w:shd w:val="clear" w:color="auto" w:fill="FFFF00"/>
          </w:tcPr>
          <w:p w14:paraId="35A50BD4"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66.67%</w:t>
            </w:r>
          </w:p>
        </w:tc>
        <w:tc>
          <w:tcPr>
            <w:tcW w:w="2268" w:type="dxa"/>
            <w:shd w:val="clear" w:color="auto" w:fill="FFFF00"/>
          </w:tcPr>
          <w:p w14:paraId="17C386DB"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66.67</w:t>
            </w:r>
            <w:r w:rsidRPr="00600C0A">
              <w:rPr>
                <w:rFonts w:ascii="Times New Roman" w:hAnsi="Times New Roman" w:cs="Times New Roman"/>
                <w:sz w:val="28"/>
                <w:szCs w:val="28"/>
              </w:rPr>
              <w:t>%</w:t>
            </w:r>
          </w:p>
        </w:tc>
        <w:tc>
          <w:tcPr>
            <w:tcW w:w="2835" w:type="dxa"/>
            <w:shd w:val="clear" w:color="auto" w:fill="FFFFFF" w:themeFill="background1"/>
          </w:tcPr>
          <w:p w14:paraId="431933EF" w14:textId="77777777" w:rsidR="00600C0A" w:rsidRPr="00600C0A" w:rsidRDefault="00600C0A" w:rsidP="00600C0A">
            <w:pPr>
              <w:jc w:val="center"/>
              <w:rPr>
                <w:rFonts w:ascii="Times New Roman" w:hAnsi="Times New Roman" w:cs="Times New Roman"/>
                <w:sz w:val="28"/>
                <w:szCs w:val="28"/>
              </w:rPr>
            </w:pPr>
          </w:p>
        </w:tc>
      </w:tr>
      <w:tr w:rsidR="00600C0A" w:rsidRPr="00600C0A" w14:paraId="0A43A91E" w14:textId="77777777" w:rsidTr="00600C0A">
        <w:tc>
          <w:tcPr>
            <w:tcW w:w="498" w:type="dxa"/>
          </w:tcPr>
          <w:p w14:paraId="0B4F3AA2"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6</w:t>
            </w:r>
          </w:p>
        </w:tc>
        <w:tc>
          <w:tcPr>
            <w:tcW w:w="1624" w:type="dxa"/>
          </w:tcPr>
          <w:p w14:paraId="79890535"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5д</w:t>
            </w:r>
          </w:p>
        </w:tc>
        <w:tc>
          <w:tcPr>
            <w:tcW w:w="2268" w:type="dxa"/>
            <w:shd w:val="clear" w:color="auto" w:fill="92D050"/>
          </w:tcPr>
          <w:p w14:paraId="1899B07A"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100%</w:t>
            </w:r>
          </w:p>
        </w:tc>
        <w:tc>
          <w:tcPr>
            <w:tcW w:w="2268" w:type="dxa"/>
            <w:shd w:val="clear" w:color="auto" w:fill="92D050"/>
          </w:tcPr>
          <w:p w14:paraId="5B13F34A"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100</w:t>
            </w:r>
            <w:r w:rsidRPr="00600C0A">
              <w:rPr>
                <w:rFonts w:ascii="Times New Roman" w:hAnsi="Times New Roman" w:cs="Times New Roman"/>
                <w:sz w:val="28"/>
                <w:szCs w:val="28"/>
              </w:rPr>
              <w:t>%</w:t>
            </w:r>
          </w:p>
        </w:tc>
        <w:tc>
          <w:tcPr>
            <w:tcW w:w="2835" w:type="dxa"/>
            <w:shd w:val="clear" w:color="auto" w:fill="FFFFFF" w:themeFill="background1"/>
          </w:tcPr>
          <w:p w14:paraId="276935DA" w14:textId="77777777" w:rsidR="00600C0A" w:rsidRPr="00600C0A" w:rsidRDefault="00600C0A" w:rsidP="00600C0A">
            <w:pPr>
              <w:jc w:val="center"/>
              <w:rPr>
                <w:rFonts w:ascii="Times New Roman" w:hAnsi="Times New Roman" w:cs="Times New Roman"/>
                <w:sz w:val="28"/>
                <w:szCs w:val="28"/>
              </w:rPr>
            </w:pPr>
          </w:p>
        </w:tc>
      </w:tr>
      <w:tr w:rsidR="00600C0A" w:rsidRPr="00600C0A" w14:paraId="36BBF381" w14:textId="77777777" w:rsidTr="00600C0A">
        <w:tc>
          <w:tcPr>
            <w:tcW w:w="498" w:type="dxa"/>
          </w:tcPr>
          <w:p w14:paraId="60BB8ADC"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7</w:t>
            </w:r>
          </w:p>
        </w:tc>
        <w:tc>
          <w:tcPr>
            <w:tcW w:w="1624" w:type="dxa"/>
          </w:tcPr>
          <w:p w14:paraId="15CB0526"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5е</w:t>
            </w:r>
          </w:p>
        </w:tc>
        <w:tc>
          <w:tcPr>
            <w:tcW w:w="2268" w:type="dxa"/>
            <w:shd w:val="clear" w:color="auto" w:fill="FFFF00"/>
          </w:tcPr>
          <w:p w14:paraId="28913383"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56.67%</w:t>
            </w:r>
          </w:p>
        </w:tc>
        <w:tc>
          <w:tcPr>
            <w:tcW w:w="2268" w:type="dxa"/>
            <w:shd w:val="clear" w:color="auto" w:fill="FFFF00"/>
          </w:tcPr>
          <w:p w14:paraId="6571DE9C"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46.67</w:t>
            </w:r>
            <w:r w:rsidRPr="00600C0A">
              <w:rPr>
                <w:rFonts w:ascii="Times New Roman" w:hAnsi="Times New Roman" w:cs="Times New Roman"/>
                <w:sz w:val="28"/>
                <w:szCs w:val="28"/>
              </w:rPr>
              <w:t>%</w:t>
            </w:r>
          </w:p>
        </w:tc>
        <w:tc>
          <w:tcPr>
            <w:tcW w:w="2835" w:type="dxa"/>
            <w:shd w:val="clear" w:color="auto" w:fill="FF0000"/>
          </w:tcPr>
          <w:p w14:paraId="5C760573"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-10</w:t>
            </w:r>
            <w:r w:rsidRPr="00600C0A">
              <w:rPr>
                <w:rFonts w:ascii="Times New Roman" w:hAnsi="Times New Roman" w:cs="Times New Roman"/>
                <w:sz w:val="28"/>
                <w:szCs w:val="28"/>
              </w:rPr>
              <w:t>%</w:t>
            </w:r>
          </w:p>
        </w:tc>
      </w:tr>
      <w:tr w:rsidR="00600C0A" w:rsidRPr="00600C0A" w14:paraId="1994083F" w14:textId="77777777" w:rsidTr="00600C0A">
        <w:tc>
          <w:tcPr>
            <w:tcW w:w="498" w:type="dxa"/>
          </w:tcPr>
          <w:p w14:paraId="637976D3"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8</w:t>
            </w:r>
          </w:p>
        </w:tc>
        <w:tc>
          <w:tcPr>
            <w:tcW w:w="1624" w:type="dxa"/>
          </w:tcPr>
          <w:p w14:paraId="45D06A1F"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5ж</w:t>
            </w:r>
          </w:p>
        </w:tc>
        <w:tc>
          <w:tcPr>
            <w:tcW w:w="2268" w:type="dxa"/>
            <w:shd w:val="clear" w:color="auto" w:fill="FFFF00"/>
          </w:tcPr>
          <w:p w14:paraId="67840F8F"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55.56%</w:t>
            </w:r>
          </w:p>
        </w:tc>
        <w:tc>
          <w:tcPr>
            <w:tcW w:w="2268" w:type="dxa"/>
            <w:shd w:val="clear" w:color="auto" w:fill="FFFF00"/>
          </w:tcPr>
          <w:p w14:paraId="5055DB28"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55.56</w:t>
            </w:r>
            <w:r w:rsidRPr="00600C0A">
              <w:rPr>
                <w:rFonts w:ascii="Times New Roman" w:hAnsi="Times New Roman" w:cs="Times New Roman"/>
                <w:sz w:val="28"/>
                <w:szCs w:val="28"/>
              </w:rPr>
              <w:t>%</w:t>
            </w:r>
          </w:p>
        </w:tc>
        <w:tc>
          <w:tcPr>
            <w:tcW w:w="2835" w:type="dxa"/>
            <w:shd w:val="clear" w:color="auto" w:fill="FFFFFF" w:themeFill="background1"/>
          </w:tcPr>
          <w:p w14:paraId="08C57131" w14:textId="77777777" w:rsidR="00600C0A" w:rsidRPr="00600C0A" w:rsidRDefault="00600C0A" w:rsidP="00600C0A">
            <w:pPr>
              <w:jc w:val="center"/>
              <w:rPr>
                <w:rFonts w:ascii="Times New Roman" w:hAnsi="Times New Roman" w:cs="Times New Roman"/>
                <w:sz w:val="28"/>
                <w:szCs w:val="28"/>
              </w:rPr>
            </w:pPr>
          </w:p>
        </w:tc>
      </w:tr>
      <w:tr w:rsidR="00600C0A" w:rsidRPr="00600C0A" w14:paraId="4C8D7620" w14:textId="77777777" w:rsidTr="00600C0A">
        <w:tc>
          <w:tcPr>
            <w:tcW w:w="498" w:type="dxa"/>
          </w:tcPr>
          <w:p w14:paraId="5F0D0924"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9</w:t>
            </w:r>
          </w:p>
        </w:tc>
        <w:tc>
          <w:tcPr>
            <w:tcW w:w="1624" w:type="dxa"/>
          </w:tcPr>
          <w:p w14:paraId="12248305"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5з</w:t>
            </w:r>
          </w:p>
        </w:tc>
        <w:tc>
          <w:tcPr>
            <w:tcW w:w="2268" w:type="dxa"/>
            <w:shd w:val="clear" w:color="auto" w:fill="FFFF00"/>
          </w:tcPr>
          <w:p w14:paraId="1DC32199"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64.29%</w:t>
            </w:r>
          </w:p>
        </w:tc>
        <w:tc>
          <w:tcPr>
            <w:tcW w:w="2268" w:type="dxa"/>
            <w:shd w:val="clear" w:color="auto" w:fill="FFFF00"/>
          </w:tcPr>
          <w:p w14:paraId="61ECA8B2"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44.44</w:t>
            </w:r>
            <w:r w:rsidRPr="00600C0A">
              <w:rPr>
                <w:rFonts w:ascii="Times New Roman" w:hAnsi="Times New Roman" w:cs="Times New Roman"/>
                <w:sz w:val="28"/>
                <w:szCs w:val="28"/>
              </w:rPr>
              <w:t>%</w:t>
            </w:r>
          </w:p>
        </w:tc>
        <w:tc>
          <w:tcPr>
            <w:tcW w:w="2835" w:type="dxa"/>
            <w:shd w:val="clear" w:color="auto" w:fill="FF0000"/>
          </w:tcPr>
          <w:p w14:paraId="4F10A4C2"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-19.85</w:t>
            </w:r>
            <w:r w:rsidRPr="00600C0A">
              <w:rPr>
                <w:rFonts w:ascii="Times New Roman" w:hAnsi="Times New Roman" w:cs="Times New Roman"/>
                <w:sz w:val="28"/>
                <w:szCs w:val="28"/>
              </w:rPr>
              <w:t>%</w:t>
            </w:r>
          </w:p>
        </w:tc>
      </w:tr>
      <w:tr w:rsidR="00600C0A" w:rsidRPr="00600C0A" w14:paraId="70F54B26" w14:textId="77777777" w:rsidTr="00600C0A">
        <w:tc>
          <w:tcPr>
            <w:tcW w:w="498" w:type="dxa"/>
          </w:tcPr>
          <w:p w14:paraId="69F986AF"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10</w:t>
            </w:r>
          </w:p>
        </w:tc>
        <w:tc>
          <w:tcPr>
            <w:tcW w:w="1624" w:type="dxa"/>
          </w:tcPr>
          <w:p w14:paraId="24B0D858"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5и</w:t>
            </w:r>
          </w:p>
        </w:tc>
        <w:tc>
          <w:tcPr>
            <w:tcW w:w="2268" w:type="dxa"/>
            <w:shd w:val="clear" w:color="auto" w:fill="FFFF00"/>
          </w:tcPr>
          <w:p w14:paraId="2F68699B"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40.74%</w:t>
            </w:r>
          </w:p>
        </w:tc>
        <w:tc>
          <w:tcPr>
            <w:tcW w:w="2268" w:type="dxa"/>
            <w:shd w:val="clear" w:color="auto" w:fill="FF0000"/>
          </w:tcPr>
          <w:p w14:paraId="53A83DA4"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36</w:t>
            </w:r>
            <w:r w:rsidRPr="00600C0A">
              <w:rPr>
                <w:rFonts w:ascii="Times New Roman" w:hAnsi="Times New Roman" w:cs="Times New Roman"/>
                <w:sz w:val="28"/>
                <w:szCs w:val="28"/>
              </w:rPr>
              <w:t>%</w:t>
            </w:r>
          </w:p>
        </w:tc>
        <w:tc>
          <w:tcPr>
            <w:tcW w:w="2835" w:type="dxa"/>
            <w:shd w:val="clear" w:color="auto" w:fill="FF0000"/>
          </w:tcPr>
          <w:p w14:paraId="7851B0B7"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-4.74</w:t>
            </w:r>
            <w:r w:rsidRPr="00600C0A">
              <w:rPr>
                <w:rFonts w:ascii="Times New Roman" w:hAnsi="Times New Roman" w:cs="Times New Roman"/>
                <w:sz w:val="28"/>
                <w:szCs w:val="28"/>
              </w:rPr>
              <w:t>%</w:t>
            </w:r>
          </w:p>
        </w:tc>
      </w:tr>
      <w:tr w:rsidR="00600C0A" w:rsidRPr="00600C0A" w14:paraId="7811BB77" w14:textId="77777777" w:rsidTr="00600C0A">
        <w:tc>
          <w:tcPr>
            <w:tcW w:w="498" w:type="dxa"/>
          </w:tcPr>
          <w:p w14:paraId="0D50D596"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11</w:t>
            </w:r>
          </w:p>
        </w:tc>
        <w:tc>
          <w:tcPr>
            <w:tcW w:w="1624" w:type="dxa"/>
          </w:tcPr>
          <w:p w14:paraId="711E9ACE"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5қ</w:t>
            </w:r>
          </w:p>
        </w:tc>
        <w:tc>
          <w:tcPr>
            <w:tcW w:w="2268" w:type="dxa"/>
            <w:shd w:val="clear" w:color="auto" w:fill="92D050"/>
          </w:tcPr>
          <w:p w14:paraId="3E25BD55"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92.31%</w:t>
            </w:r>
          </w:p>
        </w:tc>
        <w:tc>
          <w:tcPr>
            <w:tcW w:w="2268" w:type="dxa"/>
            <w:shd w:val="clear" w:color="auto" w:fill="92D050"/>
          </w:tcPr>
          <w:p w14:paraId="48DD4051"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100</w:t>
            </w:r>
            <w:r w:rsidRPr="00600C0A">
              <w:rPr>
                <w:rFonts w:ascii="Times New Roman" w:hAnsi="Times New Roman" w:cs="Times New Roman"/>
                <w:sz w:val="28"/>
                <w:szCs w:val="28"/>
              </w:rPr>
              <w:t>%</w:t>
            </w:r>
          </w:p>
        </w:tc>
        <w:tc>
          <w:tcPr>
            <w:tcW w:w="2835" w:type="dxa"/>
            <w:shd w:val="clear" w:color="auto" w:fill="92D050"/>
          </w:tcPr>
          <w:p w14:paraId="6AF9467B"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+7.69</w:t>
            </w:r>
            <w:r w:rsidRPr="00600C0A">
              <w:rPr>
                <w:rFonts w:ascii="Times New Roman" w:hAnsi="Times New Roman" w:cs="Times New Roman"/>
                <w:sz w:val="28"/>
                <w:szCs w:val="28"/>
              </w:rPr>
              <w:t>%</w:t>
            </w:r>
          </w:p>
        </w:tc>
      </w:tr>
      <w:tr w:rsidR="00600C0A" w:rsidRPr="00600C0A" w14:paraId="6FD95FCC" w14:textId="77777777" w:rsidTr="00600C0A">
        <w:tc>
          <w:tcPr>
            <w:tcW w:w="498" w:type="dxa"/>
          </w:tcPr>
          <w:p w14:paraId="5B51BBE4"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12</w:t>
            </w:r>
          </w:p>
        </w:tc>
        <w:tc>
          <w:tcPr>
            <w:tcW w:w="1624" w:type="dxa"/>
          </w:tcPr>
          <w:p w14:paraId="69A1F6D0"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lang w:val="kk-KZ"/>
              </w:rPr>
              <w:t>5л</w:t>
            </w:r>
          </w:p>
        </w:tc>
        <w:tc>
          <w:tcPr>
            <w:tcW w:w="2268" w:type="dxa"/>
            <w:shd w:val="clear" w:color="auto" w:fill="FFFF00"/>
          </w:tcPr>
          <w:p w14:paraId="0586735D"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44.44%</w:t>
            </w:r>
          </w:p>
        </w:tc>
        <w:tc>
          <w:tcPr>
            <w:tcW w:w="2268" w:type="dxa"/>
            <w:shd w:val="clear" w:color="auto" w:fill="FFFF00"/>
          </w:tcPr>
          <w:p w14:paraId="12047C8C"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53.57</w:t>
            </w:r>
            <w:r w:rsidRPr="00600C0A">
              <w:rPr>
                <w:rFonts w:ascii="Times New Roman" w:hAnsi="Times New Roman" w:cs="Times New Roman"/>
                <w:sz w:val="28"/>
                <w:szCs w:val="28"/>
              </w:rPr>
              <w:t>%</w:t>
            </w:r>
          </w:p>
        </w:tc>
        <w:tc>
          <w:tcPr>
            <w:tcW w:w="2835" w:type="dxa"/>
            <w:shd w:val="clear" w:color="auto" w:fill="92D050"/>
          </w:tcPr>
          <w:p w14:paraId="512ABE75"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+9.13</w:t>
            </w:r>
            <w:r w:rsidRPr="00600C0A">
              <w:rPr>
                <w:rFonts w:ascii="Times New Roman" w:hAnsi="Times New Roman" w:cs="Times New Roman"/>
                <w:sz w:val="28"/>
                <w:szCs w:val="28"/>
              </w:rPr>
              <w:t>%</w:t>
            </w:r>
          </w:p>
        </w:tc>
      </w:tr>
      <w:tr w:rsidR="00600C0A" w:rsidRPr="00600C0A" w14:paraId="6288A57C" w14:textId="77777777" w:rsidTr="00600C0A">
        <w:tc>
          <w:tcPr>
            <w:tcW w:w="498" w:type="dxa"/>
          </w:tcPr>
          <w:p w14:paraId="013D1863"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13</w:t>
            </w:r>
          </w:p>
        </w:tc>
        <w:tc>
          <w:tcPr>
            <w:tcW w:w="1624" w:type="dxa"/>
          </w:tcPr>
          <w:p w14:paraId="1FDD4A6F" w14:textId="77777777" w:rsidR="00600C0A" w:rsidRPr="00600C0A" w:rsidRDefault="00600C0A" w:rsidP="00600C0A">
            <w:pPr>
              <w:jc w:val="center"/>
              <w:rPr>
                <w:rFonts w:ascii="Times New Roman" w:hAnsi="Times New Roman" w:cs="Times New Roman"/>
                <w:sz w:val="28"/>
                <w:szCs w:val="28"/>
                <w:lang w:val="kk-KZ"/>
              </w:rPr>
            </w:pPr>
            <w:r w:rsidRPr="00600C0A">
              <w:rPr>
                <w:rFonts w:ascii="Times New Roman" w:hAnsi="Times New Roman" w:cs="Times New Roman"/>
                <w:sz w:val="28"/>
                <w:szCs w:val="28"/>
              </w:rPr>
              <w:t>5м</w:t>
            </w:r>
          </w:p>
        </w:tc>
        <w:tc>
          <w:tcPr>
            <w:tcW w:w="2268" w:type="dxa"/>
            <w:shd w:val="clear" w:color="auto" w:fill="FFFF00"/>
          </w:tcPr>
          <w:p w14:paraId="077D4E35"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46.15%</w:t>
            </w:r>
          </w:p>
        </w:tc>
        <w:tc>
          <w:tcPr>
            <w:tcW w:w="2268" w:type="dxa"/>
            <w:shd w:val="clear" w:color="auto" w:fill="FFFF00"/>
          </w:tcPr>
          <w:p w14:paraId="6D2E09FA"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44.44</w:t>
            </w:r>
            <w:r w:rsidRPr="00600C0A">
              <w:rPr>
                <w:rFonts w:ascii="Times New Roman" w:hAnsi="Times New Roman" w:cs="Times New Roman"/>
                <w:sz w:val="28"/>
                <w:szCs w:val="28"/>
              </w:rPr>
              <w:t>%</w:t>
            </w:r>
          </w:p>
        </w:tc>
        <w:tc>
          <w:tcPr>
            <w:tcW w:w="2835" w:type="dxa"/>
            <w:shd w:val="clear" w:color="auto" w:fill="FF0000"/>
          </w:tcPr>
          <w:p w14:paraId="1A419F4A"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-1.71</w:t>
            </w:r>
            <w:r w:rsidRPr="00600C0A">
              <w:rPr>
                <w:rFonts w:ascii="Times New Roman" w:hAnsi="Times New Roman" w:cs="Times New Roman"/>
                <w:sz w:val="28"/>
                <w:szCs w:val="28"/>
              </w:rPr>
              <w:t>%</w:t>
            </w:r>
          </w:p>
        </w:tc>
      </w:tr>
      <w:tr w:rsidR="00600C0A" w:rsidRPr="00600C0A" w14:paraId="2B761BBF" w14:textId="77777777" w:rsidTr="00600C0A">
        <w:tc>
          <w:tcPr>
            <w:tcW w:w="498" w:type="dxa"/>
          </w:tcPr>
          <w:p w14:paraId="2F416A74"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14</w:t>
            </w:r>
          </w:p>
        </w:tc>
        <w:tc>
          <w:tcPr>
            <w:tcW w:w="1624" w:type="dxa"/>
          </w:tcPr>
          <w:p w14:paraId="7B9DA6E6" w14:textId="77777777" w:rsidR="00600C0A" w:rsidRPr="00600C0A" w:rsidRDefault="00600C0A" w:rsidP="00600C0A">
            <w:pPr>
              <w:jc w:val="center"/>
              <w:rPr>
                <w:rFonts w:ascii="Times New Roman" w:hAnsi="Times New Roman" w:cs="Times New Roman"/>
                <w:sz w:val="28"/>
                <w:szCs w:val="28"/>
                <w:lang w:val="kk-KZ"/>
              </w:rPr>
            </w:pPr>
            <w:r w:rsidRPr="00600C0A">
              <w:rPr>
                <w:rFonts w:ascii="Times New Roman" w:hAnsi="Times New Roman" w:cs="Times New Roman"/>
                <w:sz w:val="28"/>
                <w:szCs w:val="28"/>
                <w:lang w:val="kk-KZ"/>
              </w:rPr>
              <w:t>5н</w:t>
            </w:r>
          </w:p>
        </w:tc>
        <w:tc>
          <w:tcPr>
            <w:tcW w:w="2268" w:type="dxa"/>
            <w:shd w:val="clear" w:color="auto" w:fill="FFFF00"/>
          </w:tcPr>
          <w:p w14:paraId="6A18BFB0"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48.15%</w:t>
            </w:r>
          </w:p>
        </w:tc>
        <w:tc>
          <w:tcPr>
            <w:tcW w:w="2268" w:type="dxa"/>
            <w:shd w:val="clear" w:color="auto" w:fill="FFFF00"/>
          </w:tcPr>
          <w:p w14:paraId="527E9FC6"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53.57</w:t>
            </w:r>
            <w:r w:rsidRPr="00600C0A">
              <w:rPr>
                <w:rFonts w:ascii="Times New Roman" w:hAnsi="Times New Roman" w:cs="Times New Roman"/>
                <w:sz w:val="28"/>
                <w:szCs w:val="28"/>
              </w:rPr>
              <w:t>%</w:t>
            </w:r>
          </w:p>
        </w:tc>
        <w:tc>
          <w:tcPr>
            <w:tcW w:w="2835" w:type="dxa"/>
            <w:shd w:val="clear" w:color="auto" w:fill="92D050"/>
          </w:tcPr>
          <w:p w14:paraId="5EC44ACA"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+5.42</w:t>
            </w:r>
            <w:r w:rsidRPr="00600C0A">
              <w:rPr>
                <w:rFonts w:ascii="Times New Roman" w:hAnsi="Times New Roman" w:cs="Times New Roman"/>
                <w:sz w:val="28"/>
                <w:szCs w:val="28"/>
              </w:rPr>
              <w:t>%</w:t>
            </w:r>
          </w:p>
        </w:tc>
      </w:tr>
      <w:tr w:rsidR="00600C0A" w:rsidRPr="00600C0A" w14:paraId="0FF27DB2" w14:textId="77777777" w:rsidTr="00600C0A">
        <w:tc>
          <w:tcPr>
            <w:tcW w:w="498" w:type="dxa"/>
          </w:tcPr>
          <w:p w14:paraId="6D134B98"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15</w:t>
            </w:r>
          </w:p>
        </w:tc>
        <w:tc>
          <w:tcPr>
            <w:tcW w:w="1624" w:type="dxa"/>
          </w:tcPr>
          <w:p w14:paraId="184804ED"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6а</w:t>
            </w:r>
          </w:p>
        </w:tc>
        <w:tc>
          <w:tcPr>
            <w:tcW w:w="2268" w:type="dxa"/>
            <w:shd w:val="clear" w:color="auto" w:fill="FFFF00"/>
          </w:tcPr>
          <w:p w14:paraId="1DF1B192"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78.26%</w:t>
            </w:r>
          </w:p>
        </w:tc>
        <w:tc>
          <w:tcPr>
            <w:tcW w:w="2268" w:type="dxa"/>
            <w:shd w:val="clear" w:color="auto" w:fill="FFFF00"/>
          </w:tcPr>
          <w:p w14:paraId="5C35EDBA"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75</w:t>
            </w:r>
            <w:r w:rsidRPr="00600C0A">
              <w:rPr>
                <w:rFonts w:ascii="Times New Roman" w:hAnsi="Times New Roman" w:cs="Times New Roman"/>
                <w:sz w:val="28"/>
                <w:szCs w:val="28"/>
              </w:rPr>
              <w:t>%</w:t>
            </w:r>
          </w:p>
        </w:tc>
        <w:tc>
          <w:tcPr>
            <w:tcW w:w="2835" w:type="dxa"/>
            <w:shd w:val="clear" w:color="auto" w:fill="FF0000"/>
          </w:tcPr>
          <w:p w14:paraId="1BEDE18C"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-3.26</w:t>
            </w:r>
            <w:r w:rsidRPr="00600C0A">
              <w:rPr>
                <w:rFonts w:ascii="Times New Roman" w:hAnsi="Times New Roman" w:cs="Times New Roman"/>
                <w:sz w:val="28"/>
                <w:szCs w:val="28"/>
              </w:rPr>
              <w:t>%</w:t>
            </w:r>
          </w:p>
        </w:tc>
      </w:tr>
      <w:tr w:rsidR="00600C0A" w:rsidRPr="00600C0A" w14:paraId="483F497C" w14:textId="77777777" w:rsidTr="00600C0A">
        <w:tc>
          <w:tcPr>
            <w:tcW w:w="498" w:type="dxa"/>
          </w:tcPr>
          <w:p w14:paraId="64CCD43A"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16</w:t>
            </w:r>
          </w:p>
        </w:tc>
        <w:tc>
          <w:tcPr>
            <w:tcW w:w="1624" w:type="dxa"/>
          </w:tcPr>
          <w:p w14:paraId="20F6A89D" w14:textId="77777777" w:rsidR="00600C0A" w:rsidRPr="00600C0A" w:rsidRDefault="00600C0A" w:rsidP="00600C0A">
            <w:pPr>
              <w:jc w:val="center"/>
              <w:rPr>
                <w:rFonts w:ascii="Times New Roman" w:hAnsi="Times New Roman" w:cs="Times New Roman"/>
                <w:sz w:val="28"/>
                <w:szCs w:val="28"/>
                <w:lang w:val="kk-KZ"/>
              </w:rPr>
            </w:pPr>
            <w:r w:rsidRPr="00600C0A">
              <w:rPr>
                <w:rFonts w:ascii="Times New Roman" w:hAnsi="Times New Roman" w:cs="Times New Roman"/>
                <w:sz w:val="28"/>
                <w:szCs w:val="28"/>
              </w:rPr>
              <w:t>6</w:t>
            </w:r>
            <w:r w:rsidRPr="00600C0A">
              <w:rPr>
                <w:rFonts w:ascii="Times New Roman" w:hAnsi="Times New Roman" w:cs="Times New Roman"/>
                <w:sz w:val="28"/>
                <w:szCs w:val="28"/>
                <w:lang w:val="kk-KZ"/>
              </w:rPr>
              <w:t>ә</w:t>
            </w:r>
          </w:p>
        </w:tc>
        <w:tc>
          <w:tcPr>
            <w:tcW w:w="2268" w:type="dxa"/>
            <w:shd w:val="clear" w:color="auto" w:fill="FFFF00"/>
          </w:tcPr>
          <w:p w14:paraId="31AF45F5"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57.14%</w:t>
            </w:r>
          </w:p>
        </w:tc>
        <w:tc>
          <w:tcPr>
            <w:tcW w:w="2268" w:type="dxa"/>
            <w:shd w:val="clear" w:color="auto" w:fill="FFFF00"/>
          </w:tcPr>
          <w:p w14:paraId="2C1BA750"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50</w:t>
            </w:r>
            <w:r w:rsidRPr="00600C0A">
              <w:rPr>
                <w:rFonts w:ascii="Times New Roman" w:hAnsi="Times New Roman" w:cs="Times New Roman"/>
                <w:sz w:val="28"/>
                <w:szCs w:val="28"/>
              </w:rPr>
              <w:t>%</w:t>
            </w:r>
          </w:p>
        </w:tc>
        <w:tc>
          <w:tcPr>
            <w:tcW w:w="2835" w:type="dxa"/>
            <w:shd w:val="clear" w:color="auto" w:fill="FF0000"/>
          </w:tcPr>
          <w:p w14:paraId="3BEE83B3"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-7.14</w:t>
            </w:r>
            <w:r w:rsidRPr="00600C0A">
              <w:rPr>
                <w:rFonts w:ascii="Times New Roman" w:hAnsi="Times New Roman" w:cs="Times New Roman"/>
                <w:sz w:val="28"/>
                <w:szCs w:val="28"/>
              </w:rPr>
              <w:t>%</w:t>
            </w:r>
          </w:p>
        </w:tc>
      </w:tr>
      <w:tr w:rsidR="00600C0A" w:rsidRPr="00600C0A" w14:paraId="5A951440" w14:textId="77777777" w:rsidTr="00600C0A">
        <w:tc>
          <w:tcPr>
            <w:tcW w:w="498" w:type="dxa"/>
          </w:tcPr>
          <w:p w14:paraId="3EF3039F"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17</w:t>
            </w:r>
          </w:p>
        </w:tc>
        <w:tc>
          <w:tcPr>
            <w:tcW w:w="1624" w:type="dxa"/>
          </w:tcPr>
          <w:p w14:paraId="0BDEC1FB"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6б</w:t>
            </w:r>
          </w:p>
        </w:tc>
        <w:tc>
          <w:tcPr>
            <w:tcW w:w="2268" w:type="dxa"/>
            <w:shd w:val="clear" w:color="auto" w:fill="FFFF00"/>
          </w:tcPr>
          <w:p w14:paraId="7BC47E24"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50%</w:t>
            </w:r>
          </w:p>
        </w:tc>
        <w:tc>
          <w:tcPr>
            <w:tcW w:w="2268" w:type="dxa"/>
            <w:shd w:val="clear" w:color="auto" w:fill="FFFF00"/>
          </w:tcPr>
          <w:p w14:paraId="3C28219E"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54.17</w:t>
            </w:r>
            <w:r w:rsidRPr="00600C0A">
              <w:rPr>
                <w:rFonts w:ascii="Times New Roman" w:hAnsi="Times New Roman" w:cs="Times New Roman"/>
                <w:sz w:val="28"/>
                <w:szCs w:val="28"/>
              </w:rPr>
              <w:t>%</w:t>
            </w:r>
          </w:p>
        </w:tc>
        <w:tc>
          <w:tcPr>
            <w:tcW w:w="2835" w:type="dxa"/>
            <w:shd w:val="clear" w:color="auto" w:fill="92D050"/>
          </w:tcPr>
          <w:p w14:paraId="6A9E6BA9"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+4.17</w:t>
            </w:r>
            <w:r w:rsidRPr="00600C0A">
              <w:rPr>
                <w:rFonts w:ascii="Times New Roman" w:hAnsi="Times New Roman" w:cs="Times New Roman"/>
                <w:sz w:val="28"/>
                <w:szCs w:val="28"/>
              </w:rPr>
              <w:t>%</w:t>
            </w:r>
          </w:p>
        </w:tc>
      </w:tr>
      <w:tr w:rsidR="00600C0A" w:rsidRPr="00600C0A" w14:paraId="3B2A4AA2" w14:textId="77777777" w:rsidTr="00600C0A">
        <w:tc>
          <w:tcPr>
            <w:tcW w:w="498" w:type="dxa"/>
          </w:tcPr>
          <w:p w14:paraId="2436BDA2"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18</w:t>
            </w:r>
          </w:p>
        </w:tc>
        <w:tc>
          <w:tcPr>
            <w:tcW w:w="1624" w:type="dxa"/>
          </w:tcPr>
          <w:p w14:paraId="6315B648"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6в</w:t>
            </w:r>
          </w:p>
        </w:tc>
        <w:tc>
          <w:tcPr>
            <w:tcW w:w="2268" w:type="dxa"/>
            <w:shd w:val="clear" w:color="auto" w:fill="FFFF00"/>
          </w:tcPr>
          <w:p w14:paraId="52FEDE78"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56%</w:t>
            </w:r>
          </w:p>
        </w:tc>
        <w:tc>
          <w:tcPr>
            <w:tcW w:w="2268" w:type="dxa"/>
            <w:shd w:val="clear" w:color="auto" w:fill="FFFF00"/>
          </w:tcPr>
          <w:p w14:paraId="16A9742B"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60.87</w:t>
            </w:r>
            <w:r w:rsidRPr="00600C0A">
              <w:rPr>
                <w:rFonts w:ascii="Times New Roman" w:hAnsi="Times New Roman" w:cs="Times New Roman"/>
                <w:sz w:val="28"/>
                <w:szCs w:val="28"/>
              </w:rPr>
              <w:t>%</w:t>
            </w:r>
          </w:p>
        </w:tc>
        <w:tc>
          <w:tcPr>
            <w:tcW w:w="2835" w:type="dxa"/>
            <w:shd w:val="clear" w:color="auto" w:fill="92D050"/>
          </w:tcPr>
          <w:p w14:paraId="7DDA4F8A"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+4.87</w:t>
            </w:r>
            <w:r w:rsidRPr="00600C0A">
              <w:rPr>
                <w:rFonts w:ascii="Times New Roman" w:hAnsi="Times New Roman" w:cs="Times New Roman"/>
                <w:sz w:val="28"/>
                <w:szCs w:val="28"/>
              </w:rPr>
              <w:t>%</w:t>
            </w:r>
          </w:p>
        </w:tc>
      </w:tr>
      <w:tr w:rsidR="00600C0A" w:rsidRPr="00600C0A" w14:paraId="4E2AFAD8" w14:textId="77777777" w:rsidTr="00600C0A">
        <w:tc>
          <w:tcPr>
            <w:tcW w:w="498" w:type="dxa"/>
          </w:tcPr>
          <w:p w14:paraId="607DF919"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19</w:t>
            </w:r>
          </w:p>
        </w:tc>
        <w:tc>
          <w:tcPr>
            <w:tcW w:w="1624" w:type="dxa"/>
          </w:tcPr>
          <w:p w14:paraId="5BCA2286"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6г</w:t>
            </w:r>
          </w:p>
        </w:tc>
        <w:tc>
          <w:tcPr>
            <w:tcW w:w="2268" w:type="dxa"/>
            <w:shd w:val="clear" w:color="auto" w:fill="FF0000"/>
          </w:tcPr>
          <w:p w14:paraId="749B64D7"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33.33%</w:t>
            </w:r>
          </w:p>
        </w:tc>
        <w:tc>
          <w:tcPr>
            <w:tcW w:w="2268" w:type="dxa"/>
            <w:shd w:val="clear" w:color="auto" w:fill="FF0000"/>
          </w:tcPr>
          <w:p w14:paraId="0878771B"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33.33</w:t>
            </w:r>
            <w:r w:rsidRPr="00600C0A">
              <w:rPr>
                <w:rFonts w:ascii="Times New Roman" w:hAnsi="Times New Roman" w:cs="Times New Roman"/>
                <w:sz w:val="28"/>
                <w:szCs w:val="28"/>
              </w:rPr>
              <w:t>%</w:t>
            </w:r>
          </w:p>
        </w:tc>
        <w:tc>
          <w:tcPr>
            <w:tcW w:w="2835" w:type="dxa"/>
            <w:shd w:val="clear" w:color="auto" w:fill="FFFFFF" w:themeFill="background1"/>
          </w:tcPr>
          <w:p w14:paraId="107E08F9" w14:textId="77777777" w:rsidR="00600C0A" w:rsidRPr="00600C0A" w:rsidRDefault="00600C0A" w:rsidP="00600C0A">
            <w:pPr>
              <w:jc w:val="center"/>
              <w:rPr>
                <w:rFonts w:ascii="Times New Roman" w:hAnsi="Times New Roman" w:cs="Times New Roman"/>
                <w:sz w:val="28"/>
                <w:szCs w:val="28"/>
              </w:rPr>
            </w:pPr>
          </w:p>
        </w:tc>
      </w:tr>
      <w:tr w:rsidR="00600C0A" w:rsidRPr="00600C0A" w14:paraId="6202A152" w14:textId="77777777" w:rsidTr="00600C0A">
        <w:tc>
          <w:tcPr>
            <w:tcW w:w="498" w:type="dxa"/>
          </w:tcPr>
          <w:p w14:paraId="61E607C2"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20</w:t>
            </w:r>
          </w:p>
        </w:tc>
        <w:tc>
          <w:tcPr>
            <w:tcW w:w="1624" w:type="dxa"/>
          </w:tcPr>
          <w:p w14:paraId="50C48EC4"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6д</w:t>
            </w:r>
          </w:p>
        </w:tc>
        <w:tc>
          <w:tcPr>
            <w:tcW w:w="2268" w:type="dxa"/>
            <w:shd w:val="clear" w:color="auto" w:fill="FFFF00"/>
          </w:tcPr>
          <w:p w14:paraId="1FA5E79F"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80%</w:t>
            </w:r>
          </w:p>
        </w:tc>
        <w:tc>
          <w:tcPr>
            <w:tcW w:w="2268" w:type="dxa"/>
            <w:shd w:val="clear" w:color="auto" w:fill="92D050"/>
          </w:tcPr>
          <w:p w14:paraId="3AB38040"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92</w:t>
            </w:r>
            <w:r w:rsidRPr="00600C0A">
              <w:rPr>
                <w:rFonts w:ascii="Times New Roman" w:hAnsi="Times New Roman" w:cs="Times New Roman"/>
                <w:sz w:val="28"/>
                <w:szCs w:val="28"/>
              </w:rPr>
              <w:t>%</w:t>
            </w:r>
          </w:p>
        </w:tc>
        <w:tc>
          <w:tcPr>
            <w:tcW w:w="2835" w:type="dxa"/>
            <w:shd w:val="clear" w:color="auto" w:fill="92D050"/>
          </w:tcPr>
          <w:p w14:paraId="134BE7A7"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+12</w:t>
            </w:r>
            <w:r w:rsidRPr="00600C0A">
              <w:rPr>
                <w:rFonts w:ascii="Times New Roman" w:hAnsi="Times New Roman" w:cs="Times New Roman"/>
                <w:sz w:val="28"/>
                <w:szCs w:val="28"/>
              </w:rPr>
              <w:t>%</w:t>
            </w:r>
          </w:p>
        </w:tc>
      </w:tr>
      <w:tr w:rsidR="00600C0A" w:rsidRPr="00600C0A" w14:paraId="275A07FD" w14:textId="77777777" w:rsidTr="00600C0A">
        <w:tc>
          <w:tcPr>
            <w:tcW w:w="498" w:type="dxa"/>
          </w:tcPr>
          <w:p w14:paraId="19F3B4B6"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lastRenderedPageBreak/>
              <w:t>21</w:t>
            </w:r>
          </w:p>
        </w:tc>
        <w:tc>
          <w:tcPr>
            <w:tcW w:w="1624" w:type="dxa"/>
          </w:tcPr>
          <w:p w14:paraId="35686F80"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6е</w:t>
            </w:r>
          </w:p>
        </w:tc>
        <w:tc>
          <w:tcPr>
            <w:tcW w:w="2268" w:type="dxa"/>
            <w:shd w:val="clear" w:color="auto" w:fill="92D050"/>
          </w:tcPr>
          <w:p w14:paraId="028A62FC"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85.19%</w:t>
            </w:r>
          </w:p>
        </w:tc>
        <w:tc>
          <w:tcPr>
            <w:tcW w:w="2268" w:type="dxa"/>
            <w:shd w:val="clear" w:color="auto" w:fill="FFFF00"/>
          </w:tcPr>
          <w:p w14:paraId="12041D17"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81,48</w:t>
            </w:r>
            <w:r w:rsidRPr="00600C0A">
              <w:rPr>
                <w:rFonts w:ascii="Times New Roman" w:hAnsi="Times New Roman" w:cs="Times New Roman"/>
                <w:sz w:val="28"/>
                <w:szCs w:val="28"/>
              </w:rPr>
              <w:t>%</w:t>
            </w:r>
          </w:p>
        </w:tc>
        <w:tc>
          <w:tcPr>
            <w:tcW w:w="2835" w:type="dxa"/>
            <w:shd w:val="clear" w:color="auto" w:fill="FF0000"/>
          </w:tcPr>
          <w:p w14:paraId="42DCB008"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-3.71</w:t>
            </w:r>
            <w:r w:rsidRPr="00600C0A">
              <w:rPr>
                <w:rFonts w:ascii="Times New Roman" w:hAnsi="Times New Roman" w:cs="Times New Roman"/>
                <w:sz w:val="28"/>
                <w:szCs w:val="28"/>
              </w:rPr>
              <w:t>%</w:t>
            </w:r>
          </w:p>
        </w:tc>
      </w:tr>
      <w:tr w:rsidR="00600C0A" w:rsidRPr="00600C0A" w14:paraId="425B7E11" w14:textId="77777777" w:rsidTr="00600C0A">
        <w:tc>
          <w:tcPr>
            <w:tcW w:w="498" w:type="dxa"/>
          </w:tcPr>
          <w:p w14:paraId="43F129A9"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22</w:t>
            </w:r>
          </w:p>
        </w:tc>
        <w:tc>
          <w:tcPr>
            <w:tcW w:w="1624" w:type="dxa"/>
          </w:tcPr>
          <w:p w14:paraId="15D80D71"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6ж</w:t>
            </w:r>
          </w:p>
        </w:tc>
        <w:tc>
          <w:tcPr>
            <w:tcW w:w="2268" w:type="dxa"/>
            <w:shd w:val="clear" w:color="auto" w:fill="FFFF00"/>
          </w:tcPr>
          <w:p w14:paraId="1C8861C0"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44.83%</w:t>
            </w:r>
          </w:p>
        </w:tc>
        <w:tc>
          <w:tcPr>
            <w:tcW w:w="2268" w:type="dxa"/>
            <w:shd w:val="clear" w:color="auto" w:fill="FFFF00"/>
          </w:tcPr>
          <w:p w14:paraId="371AB0FB"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50</w:t>
            </w:r>
            <w:r w:rsidRPr="00600C0A">
              <w:rPr>
                <w:rFonts w:ascii="Times New Roman" w:hAnsi="Times New Roman" w:cs="Times New Roman"/>
                <w:sz w:val="28"/>
                <w:szCs w:val="28"/>
              </w:rPr>
              <w:t>%</w:t>
            </w:r>
          </w:p>
        </w:tc>
        <w:tc>
          <w:tcPr>
            <w:tcW w:w="2835" w:type="dxa"/>
            <w:shd w:val="clear" w:color="auto" w:fill="92D050"/>
          </w:tcPr>
          <w:p w14:paraId="160469CC"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+5.17</w:t>
            </w:r>
            <w:r w:rsidRPr="00600C0A">
              <w:rPr>
                <w:rFonts w:ascii="Times New Roman" w:hAnsi="Times New Roman" w:cs="Times New Roman"/>
                <w:sz w:val="28"/>
                <w:szCs w:val="28"/>
              </w:rPr>
              <w:t>%</w:t>
            </w:r>
          </w:p>
        </w:tc>
      </w:tr>
      <w:tr w:rsidR="00600C0A" w:rsidRPr="00600C0A" w14:paraId="565B7934" w14:textId="77777777" w:rsidTr="00600C0A">
        <w:tc>
          <w:tcPr>
            <w:tcW w:w="498" w:type="dxa"/>
          </w:tcPr>
          <w:p w14:paraId="4B002C8A"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23</w:t>
            </w:r>
          </w:p>
        </w:tc>
        <w:tc>
          <w:tcPr>
            <w:tcW w:w="1624" w:type="dxa"/>
          </w:tcPr>
          <w:p w14:paraId="60B98638"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6з</w:t>
            </w:r>
          </w:p>
        </w:tc>
        <w:tc>
          <w:tcPr>
            <w:tcW w:w="2268" w:type="dxa"/>
            <w:shd w:val="clear" w:color="auto" w:fill="FFFF00"/>
          </w:tcPr>
          <w:p w14:paraId="485EF540"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51.61%</w:t>
            </w:r>
          </w:p>
        </w:tc>
        <w:tc>
          <w:tcPr>
            <w:tcW w:w="2268" w:type="dxa"/>
            <w:shd w:val="clear" w:color="auto" w:fill="FFFF00"/>
          </w:tcPr>
          <w:p w14:paraId="7DF36918"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59.38</w:t>
            </w:r>
            <w:r w:rsidRPr="00600C0A">
              <w:rPr>
                <w:rFonts w:ascii="Times New Roman" w:hAnsi="Times New Roman" w:cs="Times New Roman"/>
                <w:sz w:val="28"/>
                <w:szCs w:val="28"/>
              </w:rPr>
              <w:t>%</w:t>
            </w:r>
          </w:p>
        </w:tc>
        <w:tc>
          <w:tcPr>
            <w:tcW w:w="2835" w:type="dxa"/>
            <w:shd w:val="clear" w:color="auto" w:fill="92D050"/>
          </w:tcPr>
          <w:p w14:paraId="7E13BD8B"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+7.77</w:t>
            </w:r>
            <w:r w:rsidRPr="00600C0A">
              <w:rPr>
                <w:rFonts w:ascii="Times New Roman" w:hAnsi="Times New Roman" w:cs="Times New Roman"/>
                <w:sz w:val="28"/>
                <w:szCs w:val="28"/>
              </w:rPr>
              <w:t>%</w:t>
            </w:r>
          </w:p>
        </w:tc>
      </w:tr>
      <w:tr w:rsidR="00600C0A" w:rsidRPr="00600C0A" w14:paraId="526BF85D" w14:textId="77777777" w:rsidTr="00600C0A">
        <w:tc>
          <w:tcPr>
            <w:tcW w:w="498" w:type="dxa"/>
          </w:tcPr>
          <w:p w14:paraId="0E459589"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24</w:t>
            </w:r>
          </w:p>
        </w:tc>
        <w:tc>
          <w:tcPr>
            <w:tcW w:w="1624" w:type="dxa"/>
          </w:tcPr>
          <w:p w14:paraId="1E8673DA"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6и</w:t>
            </w:r>
          </w:p>
        </w:tc>
        <w:tc>
          <w:tcPr>
            <w:tcW w:w="2268" w:type="dxa"/>
            <w:shd w:val="clear" w:color="auto" w:fill="FF0000"/>
          </w:tcPr>
          <w:p w14:paraId="271725D3"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39.13%</w:t>
            </w:r>
          </w:p>
        </w:tc>
        <w:tc>
          <w:tcPr>
            <w:tcW w:w="2268" w:type="dxa"/>
            <w:shd w:val="clear" w:color="auto" w:fill="FFFF00"/>
          </w:tcPr>
          <w:p w14:paraId="3E12C8E6"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rPr>
              <w:t>50%</w:t>
            </w:r>
          </w:p>
        </w:tc>
        <w:tc>
          <w:tcPr>
            <w:tcW w:w="2835" w:type="dxa"/>
            <w:shd w:val="clear" w:color="auto" w:fill="92D050"/>
          </w:tcPr>
          <w:p w14:paraId="71B1F0B3"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+10.87</w:t>
            </w:r>
            <w:r w:rsidRPr="00600C0A">
              <w:rPr>
                <w:rFonts w:ascii="Times New Roman" w:hAnsi="Times New Roman" w:cs="Times New Roman"/>
                <w:sz w:val="28"/>
                <w:szCs w:val="28"/>
              </w:rPr>
              <w:t>%</w:t>
            </w:r>
          </w:p>
        </w:tc>
      </w:tr>
      <w:tr w:rsidR="00600C0A" w:rsidRPr="00600C0A" w14:paraId="06B1F86D" w14:textId="77777777" w:rsidTr="00600C0A">
        <w:tc>
          <w:tcPr>
            <w:tcW w:w="498" w:type="dxa"/>
          </w:tcPr>
          <w:p w14:paraId="1323F303"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25</w:t>
            </w:r>
          </w:p>
        </w:tc>
        <w:tc>
          <w:tcPr>
            <w:tcW w:w="1624" w:type="dxa"/>
          </w:tcPr>
          <w:p w14:paraId="652E6ACB"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6к</w:t>
            </w:r>
          </w:p>
        </w:tc>
        <w:tc>
          <w:tcPr>
            <w:tcW w:w="2268" w:type="dxa"/>
            <w:shd w:val="clear" w:color="auto" w:fill="FF0000"/>
          </w:tcPr>
          <w:p w14:paraId="40C3CA22"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34.78%</w:t>
            </w:r>
          </w:p>
        </w:tc>
        <w:tc>
          <w:tcPr>
            <w:tcW w:w="2268" w:type="dxa"/>
            <w:shd w:val="clear" w:color="auto" w:fill="FFFF00"/>
          </w:tcPr>
          <w:p w14:paraId="322E52C5"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59.09</w:t>
            </w:r>
            <w:r w:rsidRPr="00600C0A">
              <w:rPr>
                <w:rFonts w:ascii="Times New Roman" w:hAnsi="Times New Roman" w:cs="Times New Roman"/>
                <w:sz w:val="28"/>
                <w:szCs w:val="28"/>
              </w:rPr>
              <w:t>%</w:t>
            </w:r>
          </w:p>
        </w:tc>
        <w:tc>
          <w:tcPr>
            <w:tcW w:w="2835" w:type="dxa"/>
            <w:shd w:val="clear" w:color="auto" w:fill="92D050"/>
          </w:tcPr>
          <w:p w14:paraId="362A0FEE"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+24.31</w:t>
            </w:r>
            <w:r w:rsidRPr="00600C0A">
              <w:rPr>
                <w:rFonts w:ascii="Times New Roman" w:hAnsi="Times New Roman" w:cs="Times New Roman"/>
                <w:sz w:val="28"/>
                <w:szCs w:val="28"/>
              </w:rPr>
              <w:t>%</w:t>
            </w:r>
          </w:p>
        </w:tc>
      </w:tr>
      <w:tr w:rsidR="00600C0A" w:rsidRPr="00600C0A" w14:paraId="67A16AF8" w14:textId="77777777" w:rsidTr="00600C0A">
        <w:tc>
          <w:tcPr>
            <w:tcW w:w="498" w:type="dxa"/>
          </w:tcPr>
          <w:p w14:paraId="749434B4"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26</w:t>
            </w:r>
          </w:p>
        </w:tc>
        <w:tc>
          <w:tcPr>
            <w:tcW w:w="1624" w:type="dxa"/>
          </w:tcPr>
          <w:p w14:paraId="74B6C5B0"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6қ</w:t>
            </w:r>
          </w:p>
        </w:tc>
        <w:tc>
          <w:tcPr>
            <w:tcW w:w="2268" w:type="dxa"/>
            <w:shd w:val="clear" w:color="auto" w:fill="92D050"/>
          </w:tcPr>
          <w:p w14:paraId="22CAEB26"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91.67%</w:t>
            </w:r>
          </w:p>
        </w:tc>
        <w:tc>
          <w:tcPr>
            <w:tcW w:w="2268" w:type="dxa"/>
            <w:shd w:val="clear" w:color="auto" w:fill="92D050"/>
          </w:tcPr>
          <w:p w14:paraId="5DABCE2B"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rPr>
              <w:t>95.45%</w:t>
            </w:r>
          </w:p>
        </w:tc>
        <w:tc>
          <w:tcPr>
            <w:tcW w:w="2835" w:type="dxa"/>
            <w:shd w:val="clear" w:color="auto" w:fill="92D050"/>
          </w:tcPr>
          <w:p w14:paraId="23113EC2"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+3.78</w:t>
            </w:r>
            <w:r w:rsidRPr="00600C0A">
              <w:rPr>
                <w:rFonts w:ascii="Times New Roman" w:hAnsi="Times New Roman" w:cs="Times New Roman"/>
                <w:sz w:val="28"/>
                <w:szCs w:val="28"/>
              </w:rPr>
              <w:t>%</w:t>
            </w:r>
          </w:p>
        </w:tc>
      </w:tr>
      <w:tr w:rsidR="00600C0A" w:rsidRPr="00600C0A" w14:paraId="499C7305" w14:textId="77777777" w:rsidTr="00600C0A">
        <w:tc>
          <w:tcPr>
            <w:tcW w:w="498" w:type="dxa"/>
          </w:tcPr>
          <w:p w14:paraId="3691ABC6"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27</w:t>
            </w:r>
          </w:p>
        </w:tc>
        <w:tc>
          <w:tcPr>
            <w:tcW w:w="1624" w:type="dxa"/>
          </w:tcPr>
          <w:p w14:paraId="0D779231"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6л</w:t>
            </w:r>
          </w:p>
        </w:tc>
        <w:tc>
          <w:tcPr>
            <w:tcW w:w="2268" w:type="dxa"/>
            <w:shd w:val="clear" w:color="auto" w:fill="FF0000"/>
          </w:tcPr>
          <w:p w14:paraId="3F300B50"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29.63%</w:t>
            </w:r>
          </w:p>
        </w:tc>
        <w:tc>
          <w:tcPr>
            <w:tcW w:w="2268" w:type="dxa"/>
            <w:shd w:val="clear" w:color="auto" w:fill="FFFF00"/>
          </w:tcPr>
          <w:p w14:paraId="312EC7AB"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40.74</w:t>
            </w:r>
            <w:r w:rsidRPr="00600C0A">
              <w:rPr>
                <w:rFonts w:ascii="Times New Roman" w:hAnsi="Times New Roman" w:cs="Times New Roman"/>
                <w:sz w:val="28"/>
                <w:szCs w:val="28"/>
              </w:rPr>
              <w:t>%</w:t>
            </w:r>
          </w:p>
        </w:tc>
        <w:tc>
          <w:tcPr>
            <w:tcW w:w="2835" w:type="dxa"/>
            <w:shd w:val="clear" w:color="auto" w:fill="92D050"/>
          </w:tcPr>
          <w:p w14:paraId="6AAEA929" w14:textId="77777777" w:rsidR="00600C0A" w:rsidRPr="00600C0A" w:rsidRDefault="00600C0A" w:rsidP="00600C0A">
            <w:pPr>
              <w:rPr>
                <w:rFonts w:ascii="Times New Roman" w:hAnsi="Times New Roman" w:cs="Times New Roman"/>
                <w:sz w:val="28"/>
                <w:szCs w:val="28"/>
                <w:lang w:val="en-US"/>
              </w:rPr>
            </w:pPr>
            <w:r w:rsidRPr="00600C0A">
              <w:rPr>
                <w:rFonts w:ascii="Times New Roman" w:hAnsi="Times New Roman" w:cs="Times New Roman"/>
                <w:sz w:val="28"/>
                <w:szCs w:val="28"/>
                <w:lang w:val="en-US"/>
              </w:rPr>
              <w:t xml:space="preserve">            +11.11</w:t>
            </w:r>
            <w:r w:rsidRPr="00600C0A">
              <w:rPr>
                <w:rFonts w:ascii="Times New Roman" w:hAnsi="Times New Roman" w:cs="Times New Roman"/>
                <w:sz w:val="28"/>
                <w:szCs w:val="28"/>
              </w:rPr>
              <w:t>%</w:t>
            </w:r>
          </w:p>
        </w:tc>
      </w:tr>
      <w:tr w:rsidR="00600C0A" w:rsidRPr="00600C0A" w14:paraId="2256A51E" w14:textId="77777777" w:rsidTr="00600C0A">
        <w:tc>
          <w:tcPr>
            <w:tcW w:w="498" w:type="dxa"/>
          </w:tcPr>
          <w:p w14:paraId="11F55A97"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28</w:t>
            </w:r>
          </w:p>
        </w:tc>
        <w:tc>
          <w:tcPr>
            <w:tcW w:w="1624" w:type="dxa"/>
          </w:tcPr>
          <w:p w14:paraId="0CA1092F"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6н</w:t>
            </w:r>
          </w:p>
        </w:tc>
        <w:tc>
          <w:tcPr>
            <w:tcW w:w="2268" w:type="dxa"/>
            <w:shd w:val="clear" w:color="auto" w:fill="FFFF00"/>
          </w:tcPr>
          <w:p w14:paraId="18E9F7A4"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44.83%</w:t>
            </w:r>
          </w:p>
        </w:tc>
        <w:tc>
          <w:tcPr>
            <w:tcW w:w="2268" w:type="dxa"/>
            <w:shd w:val="clear" w:color="auto" w:fill="FFFF00"/>
          </w:tcPr>
          <w:p w14:paraId="62CDFE75"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42.31</w:t>
            </w:r>
            <w:r w:rsidRPr="00600C0A">
              <w:rPr>
                <w:rFonts w:ascii="Times New Roman" w:hAnsi="Times New Roman" w:cs="Times New Roman"/>
                <w:sz w:val="28"/>
                <w:szCs w:val="28"/>
              </w:rPr>
              <w:t>%</w:t>
            </w:r>
          </w:p>
        </w:tc>
        <w:tc>
          <w:tcPr>
            <w:tcW w:w="2835" w:type="dxa"/>
            <w:shd w:val="clear" w:color="auto" w:fill="FF0000"/>
          </w:tcPr>
          <w:p w14:paraId="13A7AAF8"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-2.52</w:t>
            </w:r>
            <w:r w:rsidRPr="00600C0A">
              <w:rPr>
                <w:rFonts w:ascii="Times New Roman" w:hAnsi="Times New Roman" w:cs="Times New Roman"/>
                <w:sz w:val="28"/>
                <w:szCs w:val="28"/>
              </w:rPr>
              <w:t>%</w:t>
            </w:r>
          </w:p>
        </w:tc>
      </w:tr>
      <w:tr w:rsidR="00600C0A" w:rsidRPr="00600C0A" w14:paraId="3E1AD8E1" w14:textId="77777777" w:rsidTr="00600C0A">
        <w:tc>
          <w:tcPr>
            <w:tcW w:w="498" w:type="dxa"/>
          </w:tcPr>
          <w:p w14:paraId="71092C23"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29</w:t>
            </w:r>
          </w:p>
        </w:tc>
        <w:tc>
          <w:tcPr>
            <w:tcW w:w="1624" w:type="dxa"/>
          </w:tcPr>
          <w:p w14:paraId="07EF3C6B"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7</w:t>
            </w:r>
            <w:r w:rsidRPr="00600C0A">
              <w:rPr>
                <w:rFonts w:ascii="Times New Roman" w:hAnsi="Times New Roman" w:cs="Times New Roman"/>
                <w:sz w:val="28"/>
                <w:szCs w:val="28"/>
                <w:lang w:val="kk-KZ"/>
              </w:rPr>
              <w:t>а</w:t>
            </w:r>
          </w:p>
        </w:tc>
        <w:tc>
          <w:tcPr>
            <w:tcW w:w="2268" w:type="dxa"/>
            <w:shd w:val="clear" w:color="auto" w:fill="FFFF00"/>
          </w:tcPr>
          <w:p w14:paraId="7FED9887"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75%</w:t>
            </w:r>
          </w:p>
        </w:tc>
        <w:tc>
          <w:tcPr>
            <w:tcW w:w="2268" w:type="dxa"/>
            <w:shd w:val="clear" w:color="auto" w:fill="FFFF00"/>
          </w:tcPr>
          <w:p w14:paraId="59017411"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80</w:t>
            </w:r>
            <w:r w:rsidRPr="00600C0A">
              <w:rPr>
                <w:rFonts w:ascii="Times New Roman" w:hAnsi="Times New Roman" w:cs="Times New Roman"/>
                <w:sz w:val="28"/>
                <w:szCs w:val="28"/>
              </w:rPr>
              <w:t>%</w:t>
            </w:r>
          </w:p>
        </w:tc>
        <w:tc>
          <w:tcPr>
            <w:tcW w:w="2835" w:type="dxa"/>
            <w:shd w:val="clear" w:color="auto" w:fill="92D050"/>
          </w:tcPr>
          <w:p w14:paraId="27CEA84A"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w:t>
            </w:r>
            <w:r w:rsidRPr="00600C0A">
              <w:rPr>
                <w:rFonts w:ascii="Times New Roman" w:hAnsi="Times New Roman" w:cs="Times New Roman"/>
                <w:sz w:val="28"/>
                <w:szCs w:val="28"/>
              </w:rPr>
              <w:t>%</w:t>
            </w:r>
          </w:p>
        </w:tc>
      </w:tr>
      <w:tr w:rsidR="00600C0A" w:rsidRPr="00600C0A" w14:paraId="7535A0BD" w14:textId="77777777" w:rsidTr="00600C0A">
        <w:tc>
          <w:tcPr>
            <w:tcW w:w="498" w:type="dxa"/>
          </w:tcPr>
          <w:p w14:paraId="26FEF9D8"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30</w:t>
            </w:r>
          </w:p>
        </w:tc>
        <w:tc>
          <w:tcPr>
            <w:tcW w:w="1624" w:type="dxa"/>
          </w:tcPr>
          <w:p w14:paraId="1EC39F99" w14:textId="77777777" w:rsidR="00600C0A" w:rsidRPr="00600C0A" w:rsidRDefault="00600C0A" w:rsidP="00600C0A">
            <w:pPr>
              <w:jc w:val="center"/>
              <w:rPr>
                <w:rFonts w:ascii="Times New Roman" w:hAnsi="Times New Roman" w:cs="Times New Roman"/>
                <w:sz w:val="28"/>
                <w:szCs w:val="28"/>
                <w:lang w:val="kk-KZ"/>
              </w:rPr>
            </w:pPr>
            <w:r w:rsidRPr="00600C0A">
              <w:rPr>
                <w:rFonts w:ascii="Times New Roman" w:hAnsi="Times New Roman" w:cs="Times New Roman"/>
                <w:sz w:val="28"/>
                <w:szCs w:val="28"/>
              </w:rPr>
              <w:t>7ә</w:t>
            </w:r>
          </w:p>
        </w:tc>
        <w:tc>
          <w:tcPr>
            <w:tcW w:w="2268" w:type="dxa"/>
            <w:shd w:val="clear" w:color="auto" w:fill="FFFF00"/>
          </w:tcPr>
          <w:p w14:paraId="51CE7909"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83.33%</w:t>
            </w:r>
          </w:p>
        </w:tc>
        <w:tc>
          <w:tcPr>
            <w:tcW w:w="2268" w:type="dxa"/>
            <w:shd w:val="clear" w:color="auto" w:fill="92D050"/>
          </w:tcPr>
          <w:p w14:paraId="790640E8"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87.50</w:t>
            </w:r>
            <w:r w:rsidRPr="00600C0A">
              <w:rPr>
                <w:rFonts w:ascii="Times New Roman" w:hAnsi="Times New Roman" w:cs="Times New Roman"/>
                <w:sz w:val="28"/>
                <w:szCs w:val="28"/>
              </w:rPr>
              <w:t>%</w:t>
            </w:r>
          </w:p>
        </w:tc>
        <w:tc>
          <w:tcPr>
            <w:tcW w:w="2835" w:type="dxa"/>
            <w:shd w:val="clear" w:color="auto" w:fill="92D050"/>
          </w:tcPr>
          <w:p w14:paraId="7FF50109"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+4.17</w:t>
            </w:r>
            <w:r w:rsidRPr="00600C0A">
              <w:rPr>
                <w:rFonts w:ascii="Times New Roman" w:hAnsi="Times New Roman" w:cs="Times New Roman"/>
                <w:sz w:val="28"/>
                <w:szCs w:val="28"/>
              </w:rPr>
              <w:t>%</w:t>
            </w:r>
          </w:p>
        </w:tc>
      </w:tr>
      <w:tr w:rsidR="00600C0A" w:rsidRPr="00600C0A" w14:paraId="5CB6978B" w14:textId="77777777" w:rsidTr="00600C0A">
        <w:tc>
          <w:tcPr>
            <w:tcW w:w="498" w:type="dxa"/>
          </w:tcPr>
          <w:p w14:paraId="25647736"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31</w:t>
            </w:r>
          </w:p>
        </w:tc>
        <w:tc>
          <w:tcPr>
            <w:tcW w:w="1624" w:type="dxa"/>
          </w:tcPr>
          <w:p w14:paraId="1A3E1289"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7б</w:t>
            </w:r>
          </w:p>
        </w:tc>
        <w:tc>
          <w:tcPr>
            <w:tcW w:w="2268" w:type="dxa"/>
            <w:shd w:val="clear" w:color="auto" w:fill="92D050"/>
          </w:tcPr>
          <w:p w14:paraId="5A59C2EC"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92%</w:t>
            </w:r>
          </w:p>
        </w:tc>
        <w:tc>
          <w:tcPr>
            <w:tcW w:w="2268" w:type="dxa"/>
            <w:shd w:val="clear" w:color="auto" w:fill="FFFF00"/>
          </w:tcPr>
          <w:p w14:paraId="4097B791"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84</w:t>
            </w:r>
            <w:r w:rsidRPr="00600C0A">
              <w:rPr>
                <w:rFonts w:ascii="Times New Roman" w:hAnsi="Times New Roman" w:cs="Times New Roman"/>
                <w:sz w:val="28"/>
                <w:szCs w:val="28"/>
              </w:rPr>
              <w:t>%</w:t>
            </w:r>
          </w:p>
        </w:tc>
        <w:tc>
          <w:tcPr>
            <w:tcW w:w="2835" w:type="dxa"/>
            <w:shd w:val="clear" w:color="auto" w:fill="FF0000"/>
          </w:tcPr>
          <w:p w14:paraId="176A1BBB"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-8</w:t>
            </w:r>
            <w:r w:rsidRPr="00600C0A">
              <w:rPr>
                <w:rFonts w:ascii="Times New Roman" w:hAnsi="Times New Roman" w:cs="Times New Roman"/>
                <w:sz w:val="28"/>
                <w:szCs w:val="28"/>
              </w:rPr>
              <w:t>%</w:t>
            </w:r>
          </w:p>
        </w:tc>
      </w:tr>
      <w:tr w:rsidR="00600C0A" w:rsidRPr="00600C0A" w14:paraId="316849B3" w14:textId="77777777" w:rsidTr="00600C0A">
        <w:tc>
          <w:tcPr>
            <w:tcW w:w="498" w:type="dxa"/>
          </w:tcPr>
          <w:p w14:paraId="63E09BB1"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32</w:t>
            </w:r>
          </w:p>
        </w:tc>
        <w:tc>
          <w:tcPr>
            <w:tcW w:w="1624" w:type="dxa"/>
          </w:tcPr>
          <w:p w14:paraId="3AC1BA3B"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7в</w:t>
            </w:r>
          </w:p>
        </w:tc>
        <w:tc>
          <w:tcPr>
            <w:tcW w:w="2268" w:type="dxa"/>
            <w:shd w:val="clear" w:color="auto" w:fill="FFFF00"/>
          </w:tcPr>
          <w:p w14:paraId="3512369C"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52.17%</w:t>
            </w:r>
          </w:p>
        </w:tc>
        <w:tc>
          <w:tcPr>
            <w:tcW w:w="2268" w:type="dxa"/>
            <w:shd w:val="clear" w:color="auto" w:fill="FFFF00"/>
          </w:tcPr>
          <w:p w14:paraId="16C5DBF6"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68.18</w:t>
            </w:r>
            <w:r w:rsidRPr="00600C0A">
              <w:rPr>
                <w:rFonts w:ascii="Times New Roman" w:hAnsi="Times New Roman" w:cs="Times New Roman"/>
                <w:sz w:val="28"/>
                <w:szCs w:val="28"/>
              </w:rPr>
              <w:t>%</w:t>
            </w:r>
          </w:p>
        </w:tc>
        <w:tc>
          <w:tcPr>
            <w:tcW w:w="2835" w:type="dxa"/>
            <w:shd w:val="clear" w:color="auto" w:fill="92D050"/>
          </w:tcPr>
          <w:p w14:paraId="3F942550"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+16.01</w:t>
            </w:r>
            <w:r w:rsidRPr="00600C0A">
              <w:rPr>
                <w:rFonts w:ascii="Times New Roman" w:hAnsi="Times New Roman" w:cs="Times New Roman"/>
                <w:sz w:val="28"/>
                <w:szCs w:val="28"/>
              </w:rPr>
              <w:t>%</w:t>
            </w:r>
          </w:p>
        </w:tc>
      </w:tr>
      <w:tr w:rsidR="00600C0A" w:rsidRPr="00600C0A" w14:paraId="3262C183" w14:textId="77777777" w:rsidTr="00600C0A">
        <w:tc>
          <w:tcPr>
            <w:tcW w:w="498" w:type="dxa"/>
          </w:tcPr>
          <w:p w14:paraId="08E0377D"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33</w:t>
            </w:r>
          </w:p>
        </w:tc>
        <w:tc>
          <w:tcPr>
            <w:tcW w:w="1624" w:type="dxa"/>
          </w:tcPr>
          <w:p w14:paraId="1CBD79A0"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7г</w:t>
            </w:r>
          </w:p>
        </w:tc>
        <w:tc>
          <w:tcPr>
            <w:tcW w:w="2268" w:type="dxa"/>
            <w:shd w:val="clear" w:color="auto" w:fill="FFFF00"/>
          </w:tcPr>
          <w:p w14:paraId="2BEF9FFB"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78.26%</w:t>
            </w:r>
          </w:p>
        </w:tc>
        <w:tc>
          <w:tcPr>
            <w:tcW w:w="2268" w:type="dxa"/>
            <w:shd w:val="clear" w:color="auto" w:fill="92D050"/>
          </w:tcPr>
          <w:p w14:paraId="22D92425"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91.30</w:t>
            </w:r>
            <w:r w:rsidRPr="00600C0A">
              <w:rPr>
                <w:rFonts w:ascii="Times New Roman" w:hAnsi="Times New Roman" w:cs="Times New Roman"/>
                <w:sz w:val="28"/>
                <w:szCs w:val="28"/>
              </w:rPr>
              <w:t>%</w:t>
            </w:r>
          </w:p>
        </w:tc>
        <w:tc>
          <w:tcPr>
            <w:tcW w:w="2835" w:type="dxa"/>
            <w:shd w:val="clear" w:color="auto" w:fill="92D050"/>
          </w:tcPr>
          <w:p w14:paraId="7F4C6F9C"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+13.04</w:t>
            </w:r>
            <w:r w:rsidRPr="00600C0A">
              <w:rPr>
                <w:rFonts w:ascii="Times New Roman" w:hAnsi="Times New Roman" w:cs="Times New Roman"/>
                <w:sz w:val="28"/>
                <w:szCs w:val="28"/>
              </w:rPr>
              <w:t>%</w:t>
            </w:r>
          </w:p>
        </w:tc>
      </w:tr>
      <w:tr w:rsidR="00600C0A" w:rsidRPr="00600C0A" w14:paraId="062937E2" w14:textId="77777777" w:rsidTr="00600C0A">
        <w:tc>
          <w:tcPr>
            <w:tcW w:w="498" w:type="dxa"/>
          </w:tcPr>
          <w:p w14:paraId="11A69296"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34</w:t>
            </w:r>
          </w:p>
        </w:tc>
        <w:tc>
          <w:tcPr>
            <w:tcW w:w="1624" w:type="dxa"/>
          </w:tcPr>
          <w:p w14:paraId="3E524FB8" w14:textId="77777777" w:rsidR="00600C0A" w:rsidRPr="00600C0A" w:rsidRDefault="00600C0A" w:rsidP="00600C0A">
            <w:pPr>
              <w:jc w:val="center"/>
              <w:rPr>
                <w:rFonts w:ascii="Times New Roman" w:hAnsi="Times New Roman" w:cs="Times New Roman"/>
                <w:sz w:val="28"/>
                <w:szCs w:val="28"/>
                <w:lang w:val="kk-KZ"/>
              </w:rPr>
            </w:pPr>
            <w:r w:rsidRPr="00600C0A">
              <w:rPr>
                <w:rFonts w:ascii="Times New Roman" w:hAnsi="Times New Roman" w:cs="Times New Roman"/>
                <w:sz w:val="28"/>
                <w:szCs w:val="28"/>
                <w:lang w:val="kk-KZ"/>
              </w:rPr>
              <w:t>7ғ</w:t>
            </w:r>
          </w:p>
        </w:tc>
        <w:tc>
          <w:tcPr>
            <w:tcW w:w="2268" w:type="dxa"/>
            <w:shd w:val="clear" w:color="auto" w:fill="FF0000"/>
          </w:tcPr>
          <w:p w14:paraId="76C92DC4"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14.29%</w:t>
            </w:r>
          </w:p>
        </w:tc>
        <w:tc>
          <w:tcPr>
            <w:tcW w:w="2268" w:type="dxa"/>
            <w:shd w:val="clear" w:color="auto" w:fill="FF0000"/>
          </w:tcPr>
          <w:p w14:paraId="1EEDB5EF"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23.81</w:t>
            </w:r>
            <w:r w:rsidRPr="00600C0A">
              <w:rPr>
                <w:rFonts w:ascii="Times New Roman" w:hAnsi="Times New Roman" w:cs="Times New Roman"/>
                <w:sz w:val="28"/>
                <w:szCs w:val="28"/>
              </w:rPr>
              <w:t>%</w:t>
            </w:r>
          </w:p>
        </w:tc>
        <w:tc>
          <w:tcPr>
            <w:tcW w:w="2835" w:type="dxa"/>
            <w:shd w:val="clear" w:color="auto" w:fill="92D050"/>
          </w:tcPr>
          <w:p w14:paraId="206963DF"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+9.52</w:t>
            </w:r>
            <w:r w:rsidRPr="00600C0A">
              <w:rPr>
                <w:rFonts w:ascii="Times New Roman" w:hAnsi="Times New Roman" w:cs="Times New Roman"/>
                <w:sz w:val="28"/>
                <w:szCs w:val="28"/>
              </w:rPr>
              <w:t>%</w:t>
            </w:r>
          </w:p>
        </w:tc>
      </w:tr>
      <w:tr w:rsidR="00600C0A" w:rsidRPr="00600C0A" w14:paraId="1B71385A" w14:textId="77777777" w:rsidTr="00600C0A">
        <w:tc>
          <w:tcPr>
            <w:tcW w:w="498" w:type="dxa"/>
          </w:tcPr>
          <w:p w14:paraId="765192B8"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35</w:t>
            </w:r>
          </w:p>
        </w:tc>
        <w:tc>
          <w:tcPr>
            <w:tcW w:w="1624" w:type="dxa"/>
          </w:tcPr>
          <w:p w14:paraId="327690D5"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7д</w:t>
            </w:r>
          </w:p>
        </w:tc>
        <w:tc>
          <w:tcPr>
            <w:tcW w:w="2268" w:type="dxa"/>
            <w:shd w:val="clear" w:color="auto" w:fill="FFFF00"/>
          </w:tcPr>
          <w:p w14:paraId="099F1C1D"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46.15%</w:t>
            </w:r>
          </w:p>
        </w:tc>
        <w:tc>
          <w:tcPr>
            <w:tcW w:w="2268" w:type="dxa"/>
            <w:shd w:val="clear" w:color="auto" w:fill="FFFF00"/>
          </w:tcPr>
          <w:p w14:paraId="38064B1E"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57.69</w:t>
            </w:r>
            <w:r w:rsidRPr="00600C0A">
              <w:rPr>
                <w:rFonts w:ascii="Times New Roman" w:hAnsi="Times New Roman" w:cs="Times New Roman"/>
                <w:sz w:val="28"/>
                <w:szCs w:val="28"/>
              </w:rPr>
              <w:t>%</w:t>
            </w:r>
          </w:p>
        </w:tc>
        <w:tc>
          <w:tcPr>
            <w:tcW w:w="2835" w:type="dxa"/>
            <w:shd w:val="clear" w:color="auto" w:fill="92D050"/>
          </w:tcPr>
          <w:p w14:paraId="647C9BC8"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+11.54</w:t>
            </w:r>
            <w:r w:rsidRPr="00600C0A">
              <w:rPr>
                <w:rFonts w:ascii="Times New Roman" w:hAnsi="Times New Roman" w:cs="Times New Roman"/>
                <w:sz w:val="28"/>
                <w:szCs w:val="28"/>
              </w:rPr>
              <w:t>%</w:t>
            </w:r>
          </w:p>
        </w:tc>
      </w:tr>
      <w:tr w:rsidR="00600C0A" w:rsidRPr="00600C0A" w14:paraId="03CA6CC3" w14:textId="77777777" w:rsidTr="00600C0A">
        <w:tc>
          <w:tcPr>
            <w:tcW w:w="498" w:type="dxa"/>
          </w:tcPr>
          <w:p w14:paraId="618B8F5D"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36</w:t>
            </w:r>
          </w:p>
        </w:tc>
        <w:tc>
          <w:tcPr>
            <w:tcW w:w="1624" w:type="dxa"/>
          </w:tcPr>
          <w:p w14:paraId="4207C53E"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7е</w:t>
            </w:r>
          </w:p>
        </w:tc>
        <w:tc>
          <w:tcPr>
            <w:tcW w:w="2268" w:type="dxa"/>
            <w:shd w:val="clear" w:color="auto" w:fill="FFFF00"/>
          </w:tcPr>
          <w:p w14:paraId="3F26A8ED"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64%</w:t>
            </w:r>
          </w:p>
        </w:tc>
        <w:tc>
          <w:tcPr>
            <w:tcW w:w="2268" w:type="dxa"/>
            <w:shd w:val="clear" w:color="auto" w:fill="92D050"/>
          </w:tcPr>
          <w:p w14:paraId="492B57ED"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90.91</w:t>
            </w:r>
            <w:r w:rsidRPr="00600C0A">
              <w:rPr>
                <w:rFonts w:ascii="Times New Roman" w:hAnsi="Times New Roman" w:cs="Times New Roman"/>
                <w:sz w:val="28"/>
                <w:szCs w:val="28"/>
              </w:rPr>
              <w:t>%</w:t>
            </w:r>
          </w:p>
        </w:tc>
        <w:tc>
          <w:tcPr>
            <w:tcW w:w="2835" w:type="dxa"/>
            <w:shd w:val="clear" w:color="auto" w:fill="92D050"/>
          </w:tcPr>
          <w:p w14:paraId="1ED8F20C"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+26.91</w:t>
            </w:r>
            <w:r w:rsidRPr="00600C0A">
              <w:rPr>
                <w:rFonts w:ascii="Times New Roman" w:hAnsi="Times New Roman" w:cs="Times New Roman"/>
                <w:sz w:val="28"/>
                <w:szCs w:val="28"/>
              </w:rPr>
              <w:t>%</w:t>
            </w:r>
          </w:p>
        </w:tc>
      </w:tr>
      <w:tr w:rsidR="00600C0A" w:rsidRPr="00600C0A" w14:paraId="44EC842B" w14:textId="77777777" w:rsidTr="00600C0A">
        <w:tc>
          <w:tcPr>
            <w:tcW w:w="498" w:type="dxa"/>
          </w:tcPr>
          <w:p w14:paraId="07BB2360"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37</w:t>
            </w:r>
          </w:p>
        </w:tc>
        <w:tc>
          <w:tcPr>
            <w:tcW w:w="1624" w:type="dxa"/>
          </w:tcPr>
          <w:p w14:paraId="3148C5A2"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7ж</w:t>
            </w:r>
          </w:p>
        </w:tc>
        <w:tc>
          <w:tcPr>
            <w:tcW w:w="2268" w:type="dxa"/>
            <w:shd w:val="clear" w:color="auto" w:fill="FF0000"/>
          </w:tcPr>
          <w:p w14:paraId="4FD2B4B0"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26.67%</w:t>
            </w:r>
          </w:p>
        </w:tc>
        <w:tc>
          <w:tcPr>
            <w:tcW w:w="2268" w:type="dxa"/>
            <w:shd w:val="clear" w:color="auto" w:fill="FF0000"/>
          </w:tcPr>
          <w:p w14:paraId="616A9FCC"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36.67</w:t>
            </w:r>
            <w:r w:rsidRPr="00600C0A">
              <w:rPr>
                <w:rFonts w:ascii="Times New Roman" w:hAnsi="Times New Roman" w:cs="Times New Roman"/>
                <w:sz w:val="28"/>
                <w:szCs w:val="28"/>
              </w:rPr>
              <w:t>%</w:t>
            </w:r>
          </w:p>
        </w:tc>
        <w:tc>
          <w:tcPr>
            <w:tcW w:w="2835" w:type="dxa"/>
            <w:shd w:val="clear" w:color="auto" w:fill="92D050"/>
          </w:tcPr>
          <w:p w14:paraId="52814979"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+10</w:t>
            </w:r>
            <w:r w:rsidRPr="00600C0A">
              <w:rPr>
                <w:rFonts w:ascii="Times New Roman" w:hAnsi="Times New Roman" w:cs="Times New Roman"/>
                <w:sz w:val="28"/>
                <w:szCs w:val="28"/>
              </w:rPr>
              <w:t>%</w:t>
            </w:r>
          </w:p>
        </w:tc>
      </w:tr>
      <w:tr w:rsidR="00600C0A" w:rsidRPr="00600C0A" w14:paraId="2C33231F" w14:textId="77777777" w:rsidTr="00600C0A">
        <w:tc>
          <w:tcPr>
            <w:tcW w:w="498" w:type="dxa"/>
          </w:tcPr>
          <w:p w14:paraId="40973DF6"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38</w:t>
            </w:r>
          </w:p>
        </w:tc>
        <w:tc>
          <w:tcPr>
            <w:tcW w:w="1624" w:type="dxa"/>
          </w:tcPr>
          <w:p w14:paraId="0530E621"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7з</w:t>
            </w:r>
          </w:p>
        </w:tc>
        <w:tc>
          <w:tcPr>
            <w:tcW w:w="2268" w:type="dxa"/>
            <w:shd w:val="clear" w:color="auto" w:fill="FF0000"/>
          </w:tcPr>
          <w:p w14:paraId="3FF938B6"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35.29%</w:t>
            </w:r>
          </w:p>
        </w:tc>
        <w:tc>
          <w:tcPr>
            <w:tcW w:w="2268" w:type="dxa"/>
            <w:shd w:val="clear" w:color="auto" w:fill="FFFF00"/>
          </w:tcPr>
          <w:p w14:paraId="570164D9"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41.18</w:t>
            </w:r>
            <w:r w:rsidRPr="00600C0A">
              <w:rPr>
                <w:rFonts w:ascii="Times New Roman" w:hAnsi="Times New Roman" w:cs="Times New Roman"/>
                <w:sz w:val="28"/>
                <w:szCs w:val="28"/>
              </w:rPr>
              <w:t>%</w:t>
            </w:r>
          </w:p>
        </w:tc>
        <w:tc>
          <w:tcPr>
            <w:tcW w:w="2835" w:type="dxa"/>
            <w:shd w:val="clear" w:color="auto" w:fill="92D050"/>
          </w:tcPr>
          <w:p w14:paraId="6B86C4A7"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+5.89</w:t>
            </w:r>
            <w:r w:rsidRPr="00600C0A">
              <w:rPr>
                <w:rFonts w:ascii="Times New Roman" w:hAnsi="Times New Roman" w:cs="Times New Roman"/>
                <w:sz w:val="28"/>
                <w:szCs w:val="28"/>
              </w:rPr>
              <w:t>%</w:t>
            </w:r>
          </w:p>
        </w:tc>
      </w:tr>
      <w:tr w:rsidR="00600C0A" w:rsidRPr="00600C0A" w14:paraId="0E9E8CE0" w14:textId="77777777" w:rsidTr="00600C0A">
        <w:tc>
          <w:tcPr>
            <w:tcW w:w="498" w:type="dxa"/>
          </w:tcPr>
          <w:p w14:paraId="40D717D4"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39</w:t>
            </w:r>
          </w:p>
        </w:tc>
        <w:tc>
          <w:tcPr>
            <w:tcW w:w="1624" w:type="dxa"/>
          </w:tcPr>
          <w:p w14:paraId="16BA095E"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7и</w:t>
            </w:r>
          </w:p>
        </w:tc>
        <w:tc>
          <w:tcPr>
            <w:tcW w:w="2268" w:type="dxa"/>
            <w:shd w:val="clear" w:color="auto" w:fill="FF0000"/>
          </w:tcPr>
          <w:p w14:paraId="7A061D75"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39.13%</w:t>
            </w:r>
          </w:p>
        </w:tc>
        <w:tc>
          <w:tcPr>
            <w:tcW w:w="2268" w:type="dxa"/>
            <w:shd w:val="clear" w:color="auto" w:fill="FFFF00"/>
          </w:tcPr>
          <w:p w14:paraId="57A50830"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43.48</w:t>
            </w:r>
            <w:r w:rsidRPr="00600C0A">
              <w:rPr>
                <w:rFonts w:ascii="Times New Roman" w:hAnsi="Times New Roman" w:cs="Times New Roman"/>
                <w:sz w:val="28"/>
                <w:szCs w:val="28"/>
              </w:rPr>
              <w:t>%</w:t>
            </w:r>
          </w:p>
        </w:tc>
        <w:tc>
          <w:tcPr>
            <w:tcW w:w="2835" w:type="dxa"/>
            <w:shd w:val="clear" w:color="auto" w:fill="92D050"/>
          </w:tcPr>
          <w:p w14:paraId="71380ED9"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+4.35</w:t>
            </w:r>
            <w:r w:rsidRPr="00600C0A">
              <w:rPr>
                <w:rFonts w:ascii="Times New Roman" w:hAnsi="Times New Roman" w:cs="Times New Roman"/>
                <w:sz w:val="28"/>
                <w:szCs w:val="28"/>
              </w:rPr>
              <w:t>%</w:t>
            </w:r>
          </w:p>
        </w:tc>
      </w:tr>
      <w:tr w:rsidR="00600C0A" w:rsidRPr="00600C0A" w14:paraId="6807C526" w14:textId="77777777" w:rsidTr="00600C0A">
        <w:tc>
          <w:tcPr>
            <w:tcW w:w="498" w:type="dxa"/>
          </w:tcPr>
          <w:p w14:paraId="738F3288"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40</w:t>
            </w:r>
          </w:p>
        </w:tc>
        <w:tc>
          <w:tcPr>
            <w:tcW w:w="1624" w:type="dxa"/>
          </w:tcPr>
          <w:p w14:paraId="57927E58"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7к</w:t>
            </w:r>
          </w:p>
        </w:tc>
        <w:tc>
          <w:tcPr>
            <w:tcW w:w="2268" w:type="dxa"/>
            <w:shd w:val="clear" w:color="auto" w:fill="FF0000"/>
          </w:tcPr>
          <w:p w14:paraId="2A05E863"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39.29%</w:t>
            </w:r>
          </w:p>
        </w:tc>
        <w:tc>
          <w:tcPr>
            <w:tcW w:w="2268" w:type="dxa"/>
            <w:shd w:val="clear" w:color="auto" w:fill="FFFF00"/>
          </w:tcPr>
          <w:p w14:paraId="3FB0DF74"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48.15</w:t>
            </w:r>
            <w:r w:rsidRPr="00600C0A">
              <w:rPr>
                <w:rFonts w:ascii="Times New Roman" w:hAnsi="Times New Roman" w:cs="Times New Roman"/>
                <w:sz w:val="28"/>
                <w:szCs w:val="28"/>
              </w:rPr>
              <w:t>%</w:t>
            </w:r>
          </w:p>
        </w:tc>
        <w:tc>
          <w:tcPr>
            <w:tcW w:w="2835" w:type="dxa"/>
            <w:shd w:val="clear" w:color="auto" w:fill="92D050"/>
          </w:tcPr>
          <w:p w14:paraId="7F793589"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+8.86</w:t>
            </w:r>
            <w:r w:rsidRPr="00600C0A">
              <w:rPr>
                <w:rFonts w:ascii="Times New Roman" w:hAnsi="Times New Roman" w:cs="Times New Roman"/>
                <w:sz w:val="28"/>
                <w:szCs w:val="28"/>
              </w:rPr>
              <w:t>%</w:t>
            </w:r>
          </w:p>
        </w:tc>
      </w:tr>
      <w:tr w:rsidR="00600C0A" w:rsidRPr="00600C0A" w14:paraId="781AB0AE" w14:textId="77777777" w:rsidTr="00600C0A">
        <w:tc>
          <w:tcPr>
            <w:tcW w:w="498" w:type="dxa"/>
          </w:tcPr>
          <w:p w14:paraId="0D2330BA"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41</w:t>
            </w:r>
          </w:p>
        </w:tc>
        <w:tc>
          <w:tcPr>
            <w:tcW w:w="1624" w:type="dxa"/>
          </w:tcPr>
          <w:p w14:paraId="1A1114F5" w14:textId="77777777" w:rsidR="00600C0A" w:rsidRPr="00600C0A" w:rsidRDefault="00600C0A" w:rsidP="00600C0A">
            <w:pPr>
              <w:jc w:val="center"/>
              <w:rPr>
                <w:rFonts w:ascii="Times New Roman" w:hAnsi="Times New Roman" w:cs="Times New Roman"/>
                <w:sz w:val="28"/>
                <w:szCs w:val="28"/>
                <w:lang w:val="kk-KZ"/>
              </w:rPr>
            </w:pPr>
            <w:r w:rsidRPr="00600C0A">
              <w:rPr>
                <w:rFonts w:ascii="Times New Roman" w:hAnsi="Times New Roman" w:cs="Times New Roman"/>
                <w:sz w:val="28"/>
                <w:szCs w:val="28"/>
              </w:rPr>
              <w:t>7</w:t>
            </w:r>
            <w:r w:rsidRPr="00600C0A">
              <w:rPr>
                <w:rFonts w:ascii="Times New Roman" w:hAnsi="Times New Roman" w:cs="Times New Roman"/>
                <w:sz w:val="28"/>
                <w:szCs w:val="28"/>
                <w:lang w:val="kk-KZ"/>
              </w:rPr>
              <w:t>қ</w:t>
            </w:r>
          </w:p>
        </w:tc>
        <w:tc>
          <w:tcPr>
            <w:tcW w:w="2268" w:type="dxa"/>
            <w:shd w:val="clear" w:color="auto" w:fill="FFFF00"/>
          </w:tcPr>
          <w:p w14:paraId="1C5DB620"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41.38%</w:t>
            </w:r>
          </w:p>
        </w:tc>
        <w:tc>
          <w:tcPr>
            <w:tcW w:w="2268" w:type="dxa"/>
            <w:shd w:val="clear" w:color="auto" w:fill="FFFF00"/>
          </w:tcPr>
          <w:p w14:paraId="5220A92A"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41.38</w:t>
            </w:r>
            <w:r w:rsidRPr="00600C0A">
              <w:rPr>
                <w:rFonts w:ascii="Times New Roman" w:hAnsi="Times New Roman" w:cs="Times New Roman"/>
                <w:sz w:val="28"/>
                <w:szCs w:val="28"/>
              </w:rPr>
              <w:t>%</w:t>
            </w:r>
          </w:p>
        </w:tc>
        <w:tc>
          <w:tcPr>
            <w:tcW w:w="2835" w:type="dxa"/>
            <w:shd w:val="clear" w:color="auto" w:fill="FFFFFF" w:themeFill="background1"/>
          </w:tcPr>
          <w:p w14:paraId="4A068B4C" w14:textId="77777777" w:rsidR="00600C0A" w:rsidRPr="00600C0A" w:rsidRDefault="00600C0A" w:rsidP="00600C0A">
            <w:pPr>
              <w:jc w:val="center"/>
              <w:rPr>
                <w:rFonts w:ascii="Times New Roman" w:hAnsi="Times New Roman" w:cs="Times New Roman"/>
                <w:sz w:val="28"/>
                <w:szCs w:val="28"/>
              </w:rPr>
            </w:pPr>
          </w:p>
        </w:tc>
      </w:tr>
      <w:tr w:rsidR="00600C0A" w:rsidRPr="00600C0A" w14:paraId="3632DE99" w14:textId="77777777" w:rsidTr="00600C0A">
        <w:tc>
          <w:tcPr>
            <w:tcW w:w="498" w:type="dxa"/>
          </w:tcPr>
          <w:p w14:paraId="32F90DC1"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42</w:t>
            </w:r>
          </w:p>
        </w:tc>
        <w:tc>
          <w:tcPr>
            <w:tcW w:w="1624" w:type="dxa"/>
          </w:tcPr>
          <w:p w14:paraId="17917969"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7л</w:t>
            </w:r>
          </w:p>
        </w:tc>
        <w:tc>
          <w:tcPr>
            <w:tcW w:w="2268" w:type="dxa"/>
            <w:shd w:val="clear" w:color="auto" w:fill="FFFF00"/>
          </w:tcPr>
          <w:p w14:paraId="42EB71E2"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71.88%</w:t>
            </w:r>
          </w:p>
        </w:tc>
        <w:tc>
          <w:tcPr>
            <w:tcW w:w="2268" w:type="dxa"/>
            <w:shd w:val="clear" w:color="auto" w:fill="FFFF00"/>
          </w:tcPr>
          <w:p w14:paraId="5D7CC28B"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80</w:t>
            </w:r>
            <w:r w:rsidRPr="00600C0A">
              <w:rPr>
                <w:rFonts w:ascii="Times New Roman" w:hAnsi="Times New Roman" w:cs="Times New Roman"/>
                <w:sz w:val="28"/>
                <w:szCs w:val="28"/>
              </w:rPr>
              <w:t>%</w:t>
            </w:r>
          </w:p>
        </w:tc>
        <w:tc>
          <w:tcPr>
            <w:tcW w:w="2835" w:type="dxa"/>
            <w:shd w:val="clear" w:color="auto" w:fill="92D050"/>
          </w:tcPr>
          <w:p w14:paraId="1640275D"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+8.12</w:t>
            </w:r>
            <w:r w:rsidRPr="00600C0A">
              <w:rPr>
                <w:rFonts w:ascii="Times New Roman" w:hAnsi="Times New Roman" w:cs="Times New Roman"/>
                <w:sz w:val="28"/>
                <w:szCs w:val="28"/>
              </w:rPr>
              <w:t>%</w:t>
            </w:r>
          </w:p>
        </w:tc>
      </w:tr>
      <w:tr w:rsidR="00600C0A" w:rsidRPr="00600C0A" w14:paraId="1C937A9C" w14:textId="77777777" w:rsidTr="00600C0A">
        <w:tc>
          <w:tcPr>
            <w:tcW w:w="498" w:type="dxa"/>
          </w:tcPr>
          <w:p w14:paraId="589255D1"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43</w:t>
            </w:r>
          </w:p>
        </w:tc>
        <w:tc>
          <w:tcPr>
            <w:tcW w:w="1624" w:type="dxa"/>
          </w:tcPr>
          <w:p w14:paraId="00F322A6"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7н</w:t>
            </w:r>
          </w:p>
        </w:tc>
        <w:tc>
          <w:tcPr>
            <w:tcW w:w="2268" w:type="dxa"/>
            <w:shd w:val="clear" w:color="auto" w:fill="FF0000"/>
          </w:tcPr>
          <w:p w14:paraId="0A84E71E"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19.35%</w:t>
            </w:r>
          </w:p>
        </w:tc>
        <w:tc>
          <w:tcPr>
            <w:tcW w:w="2268" w:type="dxa"/>
            <w:shd w:val="clear" w:color="auto" w:fill="FFFF00"/>
          </w:tcPr>
          <w:p w14:paraId="27A30ED7"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40</w:t>
            </w:r>
            <w:r w:rsidRPr="00600C0A">
              <w:rPr>
                <w:rFonts w:ascii="Times New Roman" w:hAnsi="Times New Roman" w:cs="Times New Roman"/>
                <w:sz w:val="28"/>
                <w:szCs w:val="28"/>
              </w:rPr>
              <w:t>%</w:t>
            </w:r>
          </w:p>
        </w:tc>
        <w:tc>
          <w:tcPr>
            <w:tcW w:w="2835" w:type="dxa"/>
            <w:shd w:val="clear" w:color="auto" w:fill="92D050"/>
          </w:tcPr>
          <w:p w14:paraId="357D2223" w14:textId="77777777" w:rsidR="00600C0A" w:rsidRPr="00600C0A" w:rsidRDefault="00600C0A" w:rsidP="00600C0A">
            <w:pPr>
              <w:jc w:val="center"/>
              <w:rPr>
                <w:rFonts w:ascii="Times New Roman" w:hAnsi="Times New Roman" w:cs="Times New Roman"/>
                <w:b/>
                <w:bCs/>
                <w:sz w:val="28"/>
                <w:szCs w:val="28"/>
                <w:lang w:val="en-US"/>
              </w:rPr>
            </w:pPr>
            <w:r w:rsidRPr="00600C0A">
              <w:rPr>
                <w:rFonts w:ascii="Times New Roman" w:hAnsi="Times New Roman" w:cs="Times New Roman"/>
                <w:sz w:val="28"/>
                <w:szCs w:val="28"/>
                <w:lang w:val="en-US"/>
              </w:rPr>
              <w:t>+20.65</w:t>
            </w:r>
            <w:r w:rsidRPr="00600C0A">
              <w:rPr>
                <w:rFonts w:ascii="Times New Roman" w:hAnsi="Times New Roman" w:cs="Times New Roman"/>
                <w:sz w:val="28"/>
                <w:szCs w:val="28"/>
              </w:rPr>
              <w:t>%</w:t>
            </w:r>
          </w:p>
        </w:tc>
      </w:tr>
      <w:tr w:rsidR="00600C0A" w:rsidRPr="00600C0A" w14:paraId="33CCB1A2" w14:textId="77777777" w:rsidTr="00600C0A">
        <w:tc>
          <w:tcPr>
            <w:tcW w:w="498" w:type="dxa"/>
          </w:tcPr>
          <w:p w14:paraId="60D38564" w14:textId="77777777" w:rsidR="00600C0A" w:rsidRPr="00600C0A" w:rsidRDefault="00600C0A" w:rsidP="00600C0A">
            <w:pPr>
              <w:jc w:val="center"/>
              <w:rPr>
                <w:rFonts w:ascii="Times New Roman" w:hAnsi="Times New Roman" w:cs="Times New Roman"/>
                <w:sz w:val="28"/>
                <w:szCs w:val="28"/>
                <w:lang w:val="en-US"/>
              </w:rPr>
            </w:pPr>
          </w:p>
          <w:p w14:paraId="2DB13B8D" w14:textId="77777777" w:rsidR="00600C0A" w:rsidRPr="00600C0A" w:rsidRDefault="00600C0A" w:rsidP="00600C0A">
            <w:pPr>
              <w:jc w:val="center"/>
              <w:rPr>
                <w:rFonts w:ascii="Times New Roman" w:hAnsi="Times New Roman" w:cs="Times New Roman"/>
                <w:sz w:val="28"/>
                <w:szCs w:val="28"/>
                <w:lang w:val="en-US"/>
              </w:rPr>
            </w:pPr>
          </w:p>
          <w:p w14:paraId="03464B1F" w14:textId="77777777" w:rsidR="00600C0A" w:rsidRPr="00600C0A" w:rsidRDefault="00600C0A" w:rsidP="00600C0A">
            <w:pPr>
              <w:jc w:val="center"/>
              <w:rPr>
                <w:rFonts w:ascii="Times New Roman" w:hAnsi="Times New Roman" w:cs="Times New Roman"/>
                <w:sz w:val="28"/>
                <w:szCs w:val="28"/>
                <w:lang w:val="en-US"/>
              </w:rPr>
            </w:pPr>
          </w:p>
        </w:tc>
        <w:tc>
          <w:tcPr>
            <w:tcW w:w="1624" w:type="dxa"/>
          </w:tcPr>
          <w:p w14:paraId="3ABC8EE6" w14:textId="77777777" w:rsidR="00600C0A" w:rsidRPr="00600C0A" w:rsidRDefault="00600C0A" w:rsidP="00600C0A">
            <w:pPr>
              <w:jc w:val="center"/>
              <w:rPr>
                <w:rFonts w:ascii="Times New Roman" w:hAnsi="Times New Roman" w:cs="Times New Roman"/>
                <w:sz w:val="28"/>
                <w:szCs w:val="28"/>
              </w:rPr>
            </w:pPr>
          </w:p>
        </w:tc>
        <w:tc>
          <w:tcPr>
            <w:tcW w:w="2268" w:type="dxa"/>
            <w:shd w:val="clear" w:color="auto" w:fill="FF0000"/>
          </w:tcPr>
          <w:p w14:paraId="6EC2CE98" w14:textId="77777777" w:rsidR="00600C0A" w:rsidRPr="00600C0A" w:rsidRDefault="00600C0A" w:rsidP="00600C0A">
            <w:pPr>
              <w:jc w:val="center"/>
              <w:rPr>
                <w:rFonts w:ascii="Times New Roman" w:hAnsi="Times New Roman" w:cs="Times New Roman"/>
                <w:sz w:val="28"/>
                <w:szCs w:val="28"/>
              </w:rPr>
            </w:pPr>
          </w:p>
        </w:tc>
        <w:tc>
          <w:tcPr>
            <w:tcW w:w="2268" w:type="dxa"/>
            <w:shd w:val="clear" w:color="auto" w:fill="FFFF00"/>
          </w:tcPr>
          <w:p w14:paraId="427C812C" w14:textId="77777777" w:rsidR="00600C0A" w:rsidRPr="00600C0A" w:rsidRDefault="00600C0A" w:rsidP="00600C0A">
            <w:pPr>
              <w:jc w:val="center"/>
              <w:rPr>
                <w:rFonts w:ascii="Times New Roman" w:hAnsi="Times New Roman" w:cs="Times New Roman"/>
                <w:sz w:val="28"/>
                <w:szCs w:val="28"/>
                <w:lang w:val="en-US"/>
              </w:rPr>
            </w:pPr>
          </w:p>
        </w:tc>
        <w:tc>
          <w:tcPr>
            <w:tcW w:w="2835" w:type="dxa"/>
            <w:shd w:val="clear" w:color="auto" w:fill="92D050"/>
          </w:tcPr>
          <w:p w14:paraId="3D745AD0" w14:textId="77777777" w:rsidR="00600C0A" w:rsidRPr="00600C0A" w:rsidRDefault="00600C0A" w:rsidP="00600C0A">
            <w:pPr>
              <w:jc w:val="center"/>
              <w:rPr>
                <w:rFonts w:ascii="Times New Roman" w:hAnsi="Times New Roman" w:cs="Times New Roman"/>
                <w:sz w:val="28"/>
                <w:szCs w:val="28"/>
                <w:lang w:val="en-US"/>
              </w:rPr>
            </w:pPr>
          </w:p>
        </w:tc>
      </w:tr>
    </w:tbl>
    <w:p w14:paraId="4EC7660C" w14:textId="77777777" w:rsidR="00600C0A" w:rsidRDefault="00600C0A" w:rsidP="00600C0A">
      <w:pPr>
        <w:spacing w:after="0" w:line="240" w:lineRule="auto"/>
        <w:rPr>
          <w:kern w:val="2"/>
          <w:sz w:val="24"/>
          <w:szCs w:val="24"/>
          <w:lang w:val="en-US"/>
          <w14:ligatures w14:val="standardContextual"/>
        </w:rPr>
      </w:pPr>
    </w:p>
    <w:p w14:paraId="52A2BE2A" w14:textId="77777777" w:rsidR="00600C0A" w:rsidRPr="00600C0A" w:rsidRDefault="00600C0A" w:rsidP="00600C0A">
      <w:pPr>
        <w:spacing w:after="0" w:line="240" w:lineRule="auto"/>
        <w:rPr>
          <w:rFonts w:ascii="Times New Roman" w:hAnsi="Times New Roman" w:cs="Times New Roman"/>
          <w:kern w:val="2"/>
          <w:sz w:val="28"/>
          <w:szCs w:val="28"/>
          <w:lang w:val="kk-KZ"/>
          <w14:ligatures w14:val="standardContextual"/>
        </w:rPr>
      </w:pPr>
      <w:r w:rsidRPr="00600C0A">
        <w:rPr>
          <w:rFonts w:ascii="Times New Roman" w:hAnsi="Times New Roman" w:cs="Times New Roman"/>
          <w:kern w:val="2"/>
          <w:sz w:val="28"/>
          <w:szCs w:val="28"/>
          <w:lang w:val="kk-KZ"/>
          <w14:ligatures w14:val="standardContextual"/>
        </w:rPr>
        <w:t xml:space="preserve">Бастауыш буыннан ауысқан </w:t>
      </w:r>
      <w:r>
        <w:rPr>
          <w:rFonts w:ascii="Times New Roman" w:hAnsi="Times New Roman" w:cs="Times New Roman"/>
          <w:kern w:val="2"/>
          <w:sz w:val="28"/>
          <w:szCs w:val="28"/>
          <w:lang w:val="kk-KZ"/>
          <w14:ligatures w14:val="standardContextual"/>
        </w:rPr>
        <w:t>5ші сыныптардың алғашқы екі тоқсаны бойынша білім сапасы төмендегідей болды:</w:t>
      </w:r>
    </w:p>
    <w:p w14:paraId="48662900" w14:textId="77777777" w:rsidR="00600C0A" w:rsidRPr="00600C0A" w:rsidRDefault="00600C0A" w:rsidP="00600C0A">
      <w:pPr>
        <w:spacing w:after="0" w:line="240" w:lineRule="auto"/>
        <w:rPr>
          <w:kern w:val="2"/>
          <w:sz w:val="24"/>
          <w:szCs w:val="24"/>
          <w:lang w:val="en-US"/>
          <w14:ligatures w14:val="standardContextual"/>
        </w:rPr>
      </w:pPr>
    </w:p>
    <w:tbl>
      <w:tblPr>
        <w:tblStyle w:val="a9"/>
        <w:tblW w:w="9493" w:type="dxa"/>
        <w:tblLook w:val="04A0" w:firstRow="1" w:lastRow="0" w:firstColumn="1" w:lastColumn="0" w:noHBand="0" w:noVBand="1"/>
      </w:tblPr>
      <w:tblGrid>
        <w:gridCol w:w="498"/>
        <w:gridCol w:w="1624"/>
        <w:gridCol w:w="2268"/>
        <w:gridCol w:w="2268"/>
        <w:gridCol w:w="2835"/>
      </w:tblGrid>
      <w:tr w:rsidR="00600C0A" w:rsidRPr="00600C0A" w14:paraId="1A89895D" w14:textId="77777777" w:rsidTr="00600C0A">
        <w:trPr>
          <w:trHeight w:val="841"/>
        </w:trPr>
        <w:tc>
          <w:tcPr>
            <w:tcW w:w="498" w:type="dxa"/>
            <w:vAlign w:val="center"/>
          </w:tcPr>
          <w:p w14:paraId="123FB361" w14:textId="77777777" w:rsidR="00600C0A" w:rsidRPr="00600C0A" w:rsidRDefault="00600C0A" w:rsidP="00600C0A">
            <w:pPr>
              <w:jc w:val="center"/>
              <w:rPr>
                <w:rFonts w:ascii="Times New Roman" w:eastAsia="Times New Roman" w:hAnsi="Times New Roman" w:cs="Times New Roman"/>
                <w:b/>
                <w:bCs/>
                <w:sz w:val="28"/>
                <w:szCs w:val="28"/>
                <w:lang w:eastAsia="ru-RU"/>
              </w:rPr>
            </w:pPr>
            <w:r w:rsidRPr="00600C0A">
              <w:rPr>
                <w:rFonts w:ascii="Times New Roman" w:eastAsia="Times New Roman" w:hAnsi="Times New Roman" w:cs="Times New Roman"/>
                <w:b/>
                <w:bCs/>
                <w:sz w:val="28"/>
                <w:szCs w:val="28"/>
                <w:lang w:eastAsia="ru-RU"/>
              </w:rPr>
              <w:t>№</w:t>
            </w:r>
          </w:p>
        </w:tc>
        <w:tc>
          <w:tcPr>
            <w:tcW w:w="1624" w:type="dxa"/>
            <w:vAlign w:val="center"/>
          </w:tcPr>
          <w:p w14:paraId="30D14391" w14:textId="77777777" w:rsidR="00600C0A" w:rsidRPr="00600C0A" w:rsidRDefault="00600C0A" w:rsidP="00600C0A">
            <w:pPr>
              <w:jc w:val="center"/>
              <w:rPr>
                <w:rFonts w:ascii="Times New Roman" w:eastAsia="Times New Roman" w:hAnsi="Times New Roman" w:cs="Times New Roman"/>
                <w:b/>
                <w:bCs/>
                <w:sz w:val="28"/>
                <w:szCs w:val="28"/>
                <w:lang w:val="kk-KZ" w:eastAsia="ru-RU"/>
              </w:rPr>
            </w:pPr>
            <w:r w:rsidRPr="00600C0A">
              <w:rPr>
                <w:rFonts w:ascii="Times New Roman" w:hAnsi="Times New Roman" w:cs="Times New Roman"/>
                <w:b/>
                <w:bCs/>
                <w:sz w:val="28"/>
                <w:szCs w:val="28"/>
                <w:lang w:val="kk-KZ"/>
              </w:rPr>
              <w:t>сынып</w:t>
            </w:r>
          </w:p>
        </w:tc>
        <w:tc>
          <w:tcPr>
            <w:tcW w:w="2268" w:type="dxa"/>
            <w:vAlign w:val="center"/>
          </w:tcPr>
          <w:p w14:paraId="6719D569" w14:textId="77777777" w:rsidR="00600C0A" w:rsidRPr="00600C0A" w:rsidRDefault="00600C0A" w:rsidP="00600C0A">
            <w:pPr>
              <w:jc w:val="center"/>
              <w:rPr>
                <w:rFonts w:ascii="Times New Roman" w:eastAsia="Times New Roman" w:hAnsi="Times New Roman" w:cs="Times New Roman"/>
                <w:b/>
                <w:bCs/>
                <w:sz w:val="28"/>
                <w:szCs w:val="28"/>
                <w:lang w:val="kk-KZ" w:eastAsia="ru-RU"/>
              </w:rPr>
            </w:pPr>
            <w:r w:rsidRPr="00600C0A">
              <w:rPr>
                <w:rFonts w:ascii="Times New Roman" w:eastAsia="Times New Roman" w:hAnsi="Times New Roman" w:cs="Times New Roman"/>
                <w:b/>
                <w:bCs/>
                <w:sz w:val="28"/>
                <w:szCs w:val="28"/>
                <w:lang w:eastAsia="ru-RU"/>
              </w:rPr>
              <w:t xml:space="preserve">1 </w:t>
            </w:r>
            <w:r w:rsidRPr="00600C0A">
              <w:rPr>
                <w:rFonts w:ascii="Times New Roman" w:eastAsia="Times New Roman" w:hAnsi="Times New Roman" w:cs="Times New Roman"/>
                <w:b/>
                <w:bCs/>
                <w:sz w:val="28"/>
                <w:szCs w:val="28"/>
                <w:lang w:val="kk-KZ" w:eastAsia="ru-RU"/>
              </w:rPr>
              <w:t>тоқсан</w:t>
            </w:r>
            <w:r w:rsidRPr="00600C0A">
              <w:rPr>
                <w:rFonts w:ascii="Times New Roman" w:eastAsia="Times New Roman" w:hAnsi="Times New Roman" w:cs="Times New Roman"/>
                <w:b/>
                <w:bCs/>
                <w:sz w:val="28"/>
                <w:szCs w:val="28"/>
                <w:lang w:eastAsia="ru-RU"/>
              </w:rPr>
              <w:t xml:space="preserve"> </w:t>
            </w:r>
          </w:p>
        </w:tc>
        <w:tc>
          <w:tcPr>
            <w:tcW w:w="2268" w:type="dxa"/>
            <w:vAlign w:val="center"/>
          </w:tcPr>
          <w:p w14:paraId="651CFEC6" w14:textId="77777777" w:rsidR="00600C0A" w:rsidRPr="00600C0A" w:rsidRDefault="00600C0A" w:rsidP="00600C0A">
            <w:pPr>
              <w:jc w:val="center"/>
              <w:rPr>
                <w:rFonts w:ascii="Times New Roman" w:eastAsia="Times New Roman" w:hAnsi="Times New Roman" w:cs="Times New Roman"/>
                <w:b/>
                <w:bCs/>
                <w:sz w:val="28"/>
                <w:szCs w:val="28"/>
                <w:lang w:val="kk-KZ" w:eastAsia="ru-RU"/>
              </w:rPr>
            </w:pPr>
            <w:r w:rsidRPr="00600C0A">
              <w:rPr>
                <w:rFonts w:ascii="Times New Roman" w:eastAsia="Times New Roman" w:hAnsi="Times New Roman" w:cs="Times New Roman"/>
                <w:b/>
                <w:bCs/>
                <w:sz w:val="28"/>
                <w:szCs w:val="28"/>
                <w:lang w:val="en-US" w:eastAsia="ru-RU"/>
              </w:rPr>
              <w:t>2</w:t>
            </w:r>
            <w:r w:rsidRPr="00600C0A">
              <w:rPr>
                <w:rFonts w:ascii="Times New Roman" w:eastAsia="Times New Roman" w:hAnsi="Times New Roman" w:cs="Times New Roman"/>
                <w:b/>
                <w:bCs/>
                <w:sz w:val="28"/>
                <w:szCs w:val="28"/>
                <w:lang w:eastAsia="ru-RU"/>
              </w:rPr>
              <w:t xml:space="preserve"> </w:t>
            </w:r>
            <w:r w:rsidRPr="00600C0A">
              <w:rPr>
                <w:rFonts w:ascii="Times New Roman" w:eastAsia="Times New Roman" w:hAnsi="Times New Roman" w:cs="Times New Roman"/>
                <w:b/>
                <w:bCs/>
                <w:sz w:val="28"/>
                <w:szCs w:val="28"/>
                <w:lang w:val="kk-KZ" w:eastAsia="ru-RU"/>
              </w:rPr>
              <w:t>тоқсан</w:t>
            </w:r>
          </w:p>
        </w:tc>
        <w:tc>
          <w:tcPr>
            <w:tcW w:w="2835" w:type="dxa"/>
            <w:vAlign w:val="center"/>
          </w:tcPr>
          <w:p w14:paraId="2466E5C5" w14:textId="77777777" w:rsidR="00600C0A" w:rsidRPr="00600C0A" w:rsidRDefault="00600C0A" w:rsidP="00600C0A">
            <w:pPr>
              <w:jc w:val="center"/>
              <w:rPr>
                <w:rFonts w:ascii="Times New Roman" w:eastAsia="Times New Roman" w:hAnsi="Times New Roman" w:cs="Times New Roman"/>
                <w:b/>
                <w:bCs/>
                <w:sz w:val="28"/>
                <w:szCs w:val="28"/>
                <w:lang w:val="kk-KZ" w:eastAsia="ru-RU"/>
              </w:rPr>
            </w:pPr>
            <w:r w:rsidRPr="00600C0A">
              <w:rPr>
                <w:rFonts w:ascii="Times New Roman" w:eastAsia="Times New Roman" w:hAnsi="Times New Roman" w:cs="Times New Roman"/>
                <w:b/>
                <w:bCs/>
                <w:sz w:val="28"/>
                <w:szCs w:val="28"/>
                <w:lang w:eastAsia="ru-RU"/>
              </w:rPr>
              <w:t xml:space="preserve">Динамика </w:t>
            </w:r>
            <w:r w:rsidRPr="00600C0A">
              <w:rPr>
                <w:rFonts w:ascii="Times New Roman" w:eastAsia="Times New Roman" w:hAnsi="Times New Roman" w:cs="Times New Roman"/>
                <w:b/>
                <w:bCs/>
                <w:sz w:val="28"/>
                <w:szCs w:val="28"/>
                <w:lang w:val="kk-KZ" w:eastAsia="ru-RU"/>
              </w:rPr>
              <w:t>«</w:t>
            </w:r>
            <w:r w:rsidRPr="00600C0A">
              <w:rPr>
                <w:rFonts w:ascii="Times New Roman" w:eastAsia="Times New Roman" w:hAnsi="Times New Roman" w:cs="Times New Roman"/>
                <w:b/>
                <w:bCs/>
                <w:sz w:val="28"/>
                <w:szCs w:val="28"/>
                <w:lang w:eastAsia="ru-RU"/>
              </w:rPr>
              <w:t>+</w:t>
            </w:r>
            <w:r w:rsidRPr="00600C0A">
              <w:rPr>
                <w:rFonts w:ascii="Times New Roman" w:eastAsia="Times New Roman" w:hAnsi="Times New Roman" w:cs="Times New Roman"/>
                <w:b/>
                <w:bCs/>
                <w:sz w:val="28"/>
                <w:szCs w:val="28"/>
                <w:lang w:val="kk-KZ" w:eastAsia="ru-RU"/>
              </w:rPr>
              <w:t>»</w:t>
            </w:r>
            <w:r w:rsidRPr="00600C0A">
              <w:rPr>
                <w:rFonts w:ascii="Times New Roman" w:eastAsia="Times New Roman" w:hAnsi="Times New Roman" w:cs="Times New Roman"/>
                <w:b/>
                <w:bCs/>
                <w:sz w:val="28"/>
                <w:szCs w:val="28"/>
                <w:lang w:eastAsia="ru-RU"/>
              </w:rPr>
              <w:t>,</w:t>
            </w:r>
            <w:r w:rsidRPr="00600C0A">
              <w:rPr>
                <w:rFonts w:ascii="Times New Roman" w:eastAsia="Times New Roman" w:hAnsi="Times New Roman" w:cs="Times New Roman"/>
                <w:b/>
                <w:bCs/>
                <w:sz w:val="28"/>
                <w:szCs w:val="28"/>
                <w:lang w:val="kk-KZ" w:eastAsia="ru-RU"/>
              </w:rPr>
              <w:t xml:space="preserve"> «-»</w:t>
            </w:r>
          </w:p>
        </w:tc>
      </w:tr>
      <w:tr w:rsidR="00600C0A" w:rsidRPr="00600C0A" w14:paraId="4072302B" w14:textId="77777777" w:rsidTr="00600C0A">
        <w:tc>
          <w:tcPr>
            <w:tcW w:w="498" w:type="dxa"/>
          </w:tcPr>
          <w:p w14:paraId="2967839D"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1</w:t>
            </w:r>
          </w:p>
        </w:tc>
        <w:tc>
          <w:tcPr>
            <w:tcW w:w="1624" w:type="dxa"/>
          </w:tcPr>
          <w:p w14:paraId="0330D4D0" w14:textId="77777777" w:rsidR="00600C0A" w:rsidRPr="00600C0A" w:rsidRDefault="00600C0A" w:rsidP="00600C0A">
            <w:pPr>
              <w:jc w:val="center"/>
              <w:rPr>
                <w:rFonts w:ascii="Times New Roman" w:hAnsi="Times New Roman" w:cs="Times New Roman"/>
                <w:b/>
                <w:bCs/>
                <w:sz w:val="28"/>
                <w:szCs w:val="28"/>
              </w:rPr>
            </w:pPr>
            <w:r w:rsidRPr="00600C0A">
              <w:rPr>
                <w:rFonts w:ascii="Times New Roman" w:hAnsi="Times New Roman" w:cs="Times New Roman"/>
                <w:sz w:val="28"/>
                <w:szCs w:val="28"/>
              </w:rPr>
              <w:t>5</w:t>
            </w:r>
            <w:r w:rsidRPr="00600C0A">
              <w:rPr>
                <w:rFonts w:ascii="Times New Roman" w:hAnsi="Times New Roman" w:cs="Times New Roman"/>
                <w:sz w:val="28"/>
                <w:szCs w:val="28"/>
                <w:lang w:val="kk-KZ"/>
              </w:rPr>
              <w:t>а</w:t>
            </w:r>
          </w:p>
        </w:tc>
        <w:tc>
          <w:tcPr>
            <w:tcW w:w="2268" w:type="dxa"/>
            <w:shd w:val="clear" w:color="auto" w:fill="FFFF00"/>
          </w:tcPr>
          <w:p w14:paraId="0360DA93"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55.56%</w:t>
            </w:r>
          </w:p>
        </w:tc>
        <w:tc>
          <w:tcPr>
            <w:tcW w:w="2268" w:type="dxa"/>
            <w:shd w:val="clear" w:color="auto" w:fill="FFFF00"/>
          </w:tcPr>
          <w:p w14:paraId="35ADF6EC"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69.23</w:t>
            </w:r>
            <w:r w:rsidRPr="00600C0A">
              <w:rPr>
                <w:rFonts w:ascii="Times New Roman" w:hAnsi="Times New Roman" w:cs="Times New Roman"/>
                <w:sz w:val="28"/>
                <w:szCs w:val="28"/>
              </w:rPr>
              <w:t>%</w:t>
            </w:r>
          </w:p>
        </w:tc>
        <w:tc>
          <w:tcPr>
            <w:tcW w:w="2835" w:type="dxa"/>
            <w:shd w:val="clear" w:color="auto" w:fill="92D050"/>
          </w:tcPr>
          <w:p w14:paraId="6DE68B12"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+13.67</w:t>
            </w:r>
            <w:r w:rsidRPr="00600C0A">
              <w:rPr>
                <w:rFonts w:ascii="Times New Roman" w:hAnsi="Times New Roman" w:cs="Times New Roman"/>
                <w:sz w:val="28"/>
                <w:szCs w:val="28"/>
              </w:rPr>
              <w:t>%</w:t>
            </w:r>
          </w:p>
        </w:tc>
      </w:tr>
      <w:tr w:rsidR="00600C0A" w:rsidRPr="00600C0A" w14:paraId="7DCBA6C6" w14:textId="77777777" w:rsidTr="00600C0A">
        <w:tc>
          <w:tcPr>
            <w:tcW w:w="498" w:type="dxa"/>
          </w:tcPr>
          <w:p w14:paraId="77AEBA8F"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2</w:t>
            </w:r>
          </w:p>
        </w:tc>
        <w:tc>
          <w:tcPr>
            <w:tcW w:w="1624" w:type="dxa"/>
          </w:tcPr>
          <w:p w14:paraId="0537F118"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5ә</w:t>
            </w:r>
          </w:p>
        </w:tc>
        <w:tc>
          <w:tcPr>
            <w:tcW w:w="2268" w:type="dxa"/>
            <w:shd w:val="clear" w:color="auto" w:fill="FFFF00"/>
          </w:tcPr>
          <w:p w14:paraId="4E28E3FC"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60%</w:t>
            </w:r>
          </w:p>
        </w:tc>
        <w:tc>
          <w:tcPr>
            <w:tcW w:w="2268" w:type="dxa"/>
            <w:shd w:val="clear" w:color="auto" w:fill="FFFF00"/>
          </w:tcPr>
          <w:p w14:paraId="11BF1237"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50</w:t>
            </w:r>
            <w:r w:rsidRPr="00600C0A">
              <w:rPr>
                <w:rFonts w:ascii="Times New Roman" w:hAnsi="Times New Roman" w:cs="Times New Roman"/>
                <w:sz w:val="28"/>
                <w:szCs w:val="28"/>
              </w:rPr>
              <w:t>%</w:t>
            </w:r>
          </w:p>
        </w:tc>
        <w:tc>
          <w:tcPr>
            <w:tcW w:w="2835" w:type="dxa"/>
            <w:shd w:val="clear" w:color="auto" w:fill="FF0000"/>
          </w:tcPr>
          <w:p w14:paraId="6A2A8F63"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highlight w:val="red"/>
                <w:lang w:val="en-US"/>
              </w:rPr>
              <w:t>-10</w:t>
            </w:r>
            <w:r w:rsidRPr="00600C0A">
              <w:rPr>
                <w:rFonts w:ascii="Times New Roman" w:hAnsi="Times New Roman" w:cs="Times New Roman"/>
                <w:sz w:val="28"/>
                <w:szCs w:val="28"/>
                <w:highlight w:val="red"/>
              </w:rPr>
              <w:t>%</w:t>
            </w:r>
          </w:p>
        </w:tc>
      </w:tr>
      <w:tr w:rsidR="00600C0A" w:rsidRPr="00600C0A" w14:paraId="27EFEDEB" w14:textId="77777777" w:rsidTr="00600C0A">
        <w:tc>
          <w:tcPr>
            <w:tcW w:w="498" w:type="dxa"/>
          </w:tcPr>
          <w:p w14:paraId="08C9E3A8"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3</w:t>
            </w:r>
          </w:p>
        </w:tc>
        <w:tc>
          <w:tcPr>
            <w:tcW w:w="1624" w:type="dxa"/>
          </w:tcPr>
          <w:p w14:paraId="442F62E5"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5б</w:t>
            </w:r>
          </w:p>
        </w:tc>
        <w:tc>
          <w:tcPr>
            <w:tcW w:w="2268" w:type="dxa"/>
            <w:shd w:val="clear" w:color="auto" w:fill="FFFF00"/>
          </w:tcPr>
          <w:p w14:paraId="68F1D43D"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56%</w:t>
            </w:r>
          </w:p>
        </w:tc>
        <w:tc>
          <w:tcPr>
            <w:tcW w:w="2268" w:type="dxa"/>
            <w:shd w:val="clear" w:color="auto" w:fill="FFFF00"/>
          </w:tcPr>
          <w:p w14:paraId="20681B54"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56</w:t>
            </w:r>
            <w:r w:rsidRPr="00600C0A">
              <w:rPr>
                <w:rFonts w:ascii="Times New Roman" w:hAnsi="Times New Roman" w:cs="Times New Roman"/>
                <w:sz w:val="28"/>
                <w:szCs w:val="28"/>
              </w:rPr>
              <w:t>%</w:t>
            </w:r>
          </w:p>
        </w:tc>
        <w:tc>
          <w:tcPr>
            <w:tcW w:w="2835" w:type="dxa"/>
            <w:shd w:val="clear" w:color="auto" w:fill="FFFFFF" w:themeFill="background1"/>
          </w:tcPr>
          <w:p w14:paraId="54ED1FF5" w14:textId="77777777" w:rsidR="00600C0A" w:rsidRPr="00600C0A" w:rsidRDefault="00600C0A" w:rsidP="00600C0A">
            <w:pPr>
              <w:jc w:val="center"/>
              <w:rPr>
                <w:rFonts w:ascii="Times New Roman" w:hAnsi="Times New Roman" w:cs="Times New Roman"/>
                <w:sz w:val="28"/>
                <w:szCs w:val="28"/>
                <w:lang w:val="en-US"/>
              </w:rPr>
            </w:pPr>
          </w:p>
        </w:tc>
      </w:tr>
      <w:tr w:rsidR="00600C0A" w:rsidRPr="00600C0A" w14:paraId="6DCB6E17" w14:textId="77777777" w:rsidTr="00600C0A">
        <w:tc>
          <w:tcPr>
            <w:tcW w:w="498" w:type="dxa"/>
          </w:tcPr>
          <w:p w14:paraId="3A872A23"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w:t>
            </w:r>
          </w:p>
        </w:tc>
        <w:tc>
          <w:tcPr>
            <w:tcW w:w="1624" w:type="dxa"/>
          </w:tcPr>
          <w:p w14:paraId="6E684B6A"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5в</w:t>
            </w:r>
          </w:p>
        </w:tc>
        <w:tc>
          <w:tcPr>
            <w:tcW w:w="2268" w:type="dxa"/>
            <w:shd w:val="clear" w:color="auto" w:fill="FFFF00"/>
          </w:tcPr>
          <w:p w14:paraId="32222562"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55.56%</w:t>
            </w:r>
          </w:p>
        </w:tc>
        <w:tc>
          <w:tcPr>
            <w:tcW w:w="2268" w:type="dxa"/>
            <w:shd w:val="clear" w:color="auto" w:fill="FFFF00"/>
          </w:tcPr>
          <w:p w14:paraId="6300EE73"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52</w:t>
            </w:r>
            <w:r w:rsidRPr="00600C0A">
              <w:rPr>
                <w:rFonts w:ascii="Times New Roman" w:hAnsi="Times New Roman" w:cs="Times New Roman"/>
                <w:sz w:val="28"/>
                <w:szCs w:val="28"/>
              </w:rPr>
              <w:t>%</w:t>
            </w:r>
          </w:p>
        </w:tc>
        <w:tc>
          <w:tcPr>
            <w:tcW w:w="2835" w:type="dxa"/>
            <w:shd w:val="clear" w:color="auto" w:fill="FF0000"/>
          </w:tcPr>
          <w:p w14:paraId="35C8A76A"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-3.56</w:t>
            </w:r>
            <w:r w:rsidRPr="00600C0A">
              <w:rPr>
                <w:rFonts w:ascii="Times New Roman" w:hAnsi="Times New Roman" w:cs="Times New Roman"/>
                <w:sz w:val="28"/>
                <w:szCs w:val="28"/>
              </w:rPr>
              <w:t>%</w:t>
            </w:r>
          </w:p>
        </w:tc>
      </w:tr>
      <w:tr w:rsidR="00600C0A" w:rsidRPr="00600C0A" w14:paraId="0B30FDD7" w14:textId="77777777" w:rsidTr="00600C0A">
        <w:tc>
          <w:tcPr>
            <w:tcW w:w="498" w:type="dxa"/>
          </w:tcPr>
          <w:p w14:paraId="304B475E"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w:t>
            </w:r>
          </w:p>
        </w:tc>
        <w:tc>
          <w:tcPr>
            <w:tcW w:w="1624" w:type="dxa"/>
          </w:tcPr>
          <w:p w14:paraId="52FDA0E9"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5г</w:t>
            </w:r>
          </w:p>
        </w:tc>
        <w:tc>
          <w:tcPr>
            <w:tcW w:w="2268" w:type="dxa"/>
            <w:shd w:val="clear" w:color="auto" w:fill="FFFF00"/>
          </w:tcPr>
          <w:p w14:paraId="6712FA96"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66.67%</w:t>
            </w:r>
          </w:p>
        </w:tc>
        <w:tc>
          <w:tcPr>
            <w:tcW w:w="2268" w:type="dxa"/>
            <w:shd w:val="clear" w:color="auto" w:fill="FFFF00"/>
          </w:tcPr>
          <w:p w14:paraId="5E243491"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66.67</w:t>
            </w:r>
            <w:r w:rsidRPr="00600C0A">
              <w:rPr>
                <w:rFonts w:ascii="Times New Roman" w:hAnsi="Times New Roman" w:cs="Times New Roman"/>
                <w:sz w:val="28"/>
                <w:szCs w:val="28"/>
              </w:rPr>
              <w:t>%</w:t>
            </w:r>
          </w:p>
        </w:tc>
        <w:tc>
          <w:tcPr>
            <w:tcW w:w="2835" w:type="dxa"/>
            <w:shd w:val="clear" w:color="auto" w:fill="FFFFFF" w:themeFill="background1"/>
          </w:tcPr>
          <w:p w14:paraId="2E0183FB" w14:textId="77777777" w:rsidR="00600C0A" w:rsidRPr="00600C0A" w:rsidRDefault="00600C0A" w:rsidP="00600C0A">
            <w:pPr>
              <w:jc w:val="center"/>
              <w:rPr>
                <w:rFonts w:ascii="Times New Roman" w:hAnsi="Times New Roman" w:cs="Times New Roman"/>
                <w:sz w:val="28"/>
                <w:szCs w:val="28"/>
              </w:rPr>
            </w:pPr>
          </w:p>
        </w:tc>
      </w:tr>
      <w:tr w:rsidR="00600C0A" w:rsidRPr="00600C0A" w14:paraId="59EA75AC" w14:textId="77777777" w:rsidTr="00600C0A">
        <w:tc>
          <w:tcPr>
            <w:tcW w:w="498" w:type="dxa"/>
          </w:tcPr>
          <w:p w14:paraId="7186E9C9"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6</w:t>
            </w:r>
          </w:p>
        </w:tc>
        <w:tc>
          <w:tcPr>
            <w:tcW w:w="1624" w:type="dxa"/>
          </w:tcPr>
          <w:p w14:paraId="5FC3A533"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5д</w:t>
            </w:r>
          </w:p>
        </w:tc>
        <w:tc>
          <w:tcPr>
            <w:tcW w:w="2268" w:type="dxa"/>
            <w:shd w:val="clear" w:color="auto" w:fill="92D050"/>
          </w:tcPr>
          <w:p w14:paraId="6FA585FE"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100%</w:t>
            </w:r>
          </w:p>
        </w:tc>
        <w:tc>
          <w:tcPr>
            <w:tcW w:w="2268" w:type="dxa"/>
            <w:shd w:val="clear" w:color="auto" w:fill="92D050"/>
          </w:tcPr>
          <w:p w14:paraId="3C1253C4"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100</w:t>
            </w:r>
            <w:r w:rsidRPr="00600C0A">
              <w:rPr>
                <w:rFonts w:ascii="Times New Roman" w:hAnsi="Times New Roman" w:cs="Times New Roman"/>
                <w:sz w:val="28"/>
                <w:szCs w:val="28"/>
              </w:rPr>
              <w:t>%</w:t>
            </w:r>
          </w:p>
        </w:tc>
        <w:tc>
          <w:tcPr>
            <w:tcW w:w="2835" w:type="dxa"/>
            <w:shd w:val="clear" w:color="auto" w:fill="FFFFFF" w:themeFill="background1"/>
          </w:tcPr>
          <w:p w14:paraId="26244EA9" w14:textId="77777777" w:rsidR="00600C0A" w:rsidRPr="00600C0A" w:rsidRDefault="00600C0A" w:rsidP="00600C0A">
            <w:pPr>
              <w:jc w:val="center"/>
              <w:rPr>
                <w:rFonts w:ascii="Times New Roman" w:hAnsi="Times New Roman" w:cs="Times New Roman"/>
                <w:sz w:val="28"/>
                <w:szCs w:val="28"/>
              </w:rPr>
            </w:pPr>
          </w:p>
        </w:tc>
      </w:tr>
      <w:tr w:rsidR="00600C0A" w:rsidRPr="00600C0A" w14:paraId="76E07CE3" w14:textId="77777777" w:rsidTr="00600C0A">
        <w:tc>
          <w:tcPr>
            <w:tcW w:w="498" w:type="dxa"/>
          </w:tcPr>
          <w:p w14:paraId="12B11DE1"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7</w:t>
            </w:r>
          </w:p>
        </w:tc>
        <w:tc>
          <w:tcPr>
            <w:tcW w:w="1624" w:type="dxa"/>
          </w:tcPr>
          <w:p w14:paraId="2FD404C6"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5е</w:t>
            </w:r>
          </w:p>
        </w:tc>
        <w:tc>
          <w:tcPr>
            <w:tcW w:w="2268" w:type="dxa"/>
            <w:shd w:val="clear" w:color="auto" w:fill="FFFF00"/>
          </w:tcPr>
          <w:p w14:paraId="73C7F712"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56.67%</w:t>
            </w:r>
          </w:p>
        </w:tc>
        <w:tc>
          <w:tcPr>
            <w:tcW w:w="2268" w:type="dxa"/>
            <w:shd w:val="clear" w:color="auto" w:fill="FFFF00"/>
          </w:tcPr>
          <w:p w14:paraId="595E50E5"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46.67</w:t>
            </w:r>
            <w:r w:rsidRPr="00600C0A">
              <w:rPr>
                <w:rFonts w:ascii="Times New Roman" w:hAnsi="Times New Roman" w:cs="Times New Roman"/>
                <w:sz w:val="28"/>
                <w:szCs w:val="28"/>
              </w:rPr>
              <w:t>%</w:t>
            </w:r>
          </w:p>
        </w:tc>
        <w:tc>
          <w:tcPr>
            <w:tcW w:w="2835" w:type="dxa"/>
            <w:shd w:val="clear" w:color="auto" w:fill="FF0000"/>
          </w:tcPr>
          <w:p w14:paraId="125235A4"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-10</w:t>
            </w:r>
            <w:r w:rsidRPr="00600C0A">
              <w:rPr>
                <w:rFonts w:ascii="Times New Roman" w:hAnsi="Times New Roman" w:cs="Times New Roman"/>
                <w:sz w:val="28"/>
                <w:szCs w:val="28"/>
              </w:rPr>
              <w:t>%</w:t>
            </w:r>
          </w:p>
        </w:tc>
      </w:tr>
      <w:tr w:rsidR="00600C0A" w:rsidRPr="00600C0A" w14:paraId="712191E9" w14:textId="77777777" w:rsidTr="00600C0A">
        <w:tc>
          <w:tcPr>
            <w:tcW w:w="498" w:type="dxa"/>
          </w:tcPr>
          <w:p w14:paraId="1D240608"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8</w:t>
            </w:r>
          </w:p>
        </w:tc>
        <w:tc>
          <w:tcPr>
            <w:tcW w:w="1624" w:type="dxa"/>
          </w:tcPr>
          <w:p w14:paraId="0A08143C"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5ж</w:t>
            </w:r>
          </w:p>
        </w:tc>
        <w:tc>
          <w:tcPr>
            <w:tcW w:w="2268" w:type="dxa"/>
            <w:shd w:val="clear" w:color="auto" w:fill="FFFF00"/>
          </w:tcPr>
          <w:p w14:paraId="72FD0587"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55.56%</w:t>
            </w:r>
          </w:p>
        </w:tc>
        <w:tc>
          <w:tcPr>
            <w:tcW w:w="2268" w:type="dxa"/>
            <w:shd w:val="clear" w:color="auto" w:fill="FFFF00"/>
          </w:tcPr>
          <w:p w14:paraId="6FCA1409"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55.56</w:t>
            </w:r>
            <w:r w:rsidRPr="00600C0A">
              <w:rPr>
                <w:rFonts w:ascii="Times New Roman" w:hAnsi="Times New Roman" w:cs="Times New Roman"/>
                <w:sz w:val="28"/>
                <w:szCs w:val="28"/>
              </w:rPr>
              <w:t>%</w:t>
            </w:r>
          </w:p>
        </w:tc>
        <w:tc>
          <w:tcPr>
            <w:tcW w:w="2835" w:type="dxa"/>
            <w:shd w:val="clear" w:color="auto" w:fill="FFFFFF" w:themeFill="background1"/>
          </w:tcPr>
          <w:p w14:paraId="366F912F" w14:textId="77777777" w:rsidR="00600C0A" w:rsidRPr="00600C0A" w:rsidRDefault="00600C0A" w:rsidP="00600C0A">
            <w:pPr>
              <w:jc w:val="center"/>
              <w:rPr>
                <w:rFonts w:ascii="Times New Roman" w:hAnsi="Times New Roman" w:cs="Times New Roman"/>
                <w:sz w:val="28"/>
                <w:szCs w:val="28"/>
              </w:rPr>
            </w:pPr>
          </w:p>
        </w:tc>
      </w:tr>
      <w:tr w:rsidR="00600C0A" w:rsidRPr="00600C0A" w14:paraId="527C2DEA" w14:textId="77777777" w:rsidTr="00600C0A">
        <w:tc>
          <w:tcPr>
            <w:tcW w:w="498" w:type="dxa"/>
          </w:tcPr>
          <w:p w14:paraId="2FE78FAE"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9</w:t>
            </w:r>
          </w:p>
        </w:tc>
        <w:tc>
          <w:tcPr>
            <w:tcW w:w="1624" w:type="dxa"/>
          </w:tcPr>
          <w:p w14:paraId="617FDFC0"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5з</w:t>
            </w:r>
          </w:p>
        </w:tc>
        <w:tc>
          <w:tcPr>
            <w:tcW w:w="2268" w:type="dxa"/>
            <w:shd w:val="clear" w:color="auto" w:fill="FFFF00"/>
          </w:tcPr>
          <w:p w14:paraId="01B7A4EA"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64.29%</w:t>
            </w:r>
          </w:p>
        </w:tc>
        <w:tc>
          <w:tcPr>
            <w:tcW w:w="2268" w:type="dxa"/>
            <w:shd w:val="clear" w:color="auto" w:fill="FFFF00"/>
          </w:tcPr>
          <w:p w14:paraId="7D3E6884"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44.44</w:t>
            </w:r>
            <w:r w:rsidRPr="00600C0A">
              <w:rPr>
                <w:rFonts w:ascii="Times New Roman" w:hAnsi="Times New Roman" w:cs="Times New Roman"/>
                <w:sz w:val="28"/>
                <w:szCs w:val="28"/>
              </w:rPr>
              <w:t>%</w:t>
            </w:r>
          </w:p>
        </w:tc>
        <w:tc>
          <w:tcPr>
            <w:tcW w:w="2835" w:type="dxa"/>
            <w:shd w:val="clear" w:color="auto" w:fill="FF0000"/>
          </w:tcPr>
          <w:p w14:paraId="5E3C830B"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-19.85</w:t>
            </w:r>
            <w:r w:rsidRPr="00600C0A">
              <w:rPr>
                <w:rFonts w:ascii="Times New Roman" w:hAnsi="Times New Roman" w:cs="Times New Roman"/>
                <w:sz w:val="28"/>
                <w:szCs w:val="28"/>
              </w:rPr>
              <w:t>%</w:t>
            </w:r>
          </w:p>
        </w:tc>
      </w:tr>
      <w:tr w:rsidR="00600C0A" w:rsidRPr="00600C0A" w14:paraId="25DE40DF" w14:textId="77777777" w:rsidTr="00600C0A">
        <w:tc>
          <w:tcPr>
            <w:tcW w:w="498" w:type="dxa"/>
          </w:tcPr>
          <w:p w14:paraId="00FA3996"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10</w:t>
            </w:r>
          </w:p>
        </w:tc>
        <w:tc>
          <w:tcPr>
            <w:tcW w:w="1624" w:type="dxa"/>
          </w:tcPr>
          <w:p w14:paraId="1A7FDF39"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5и</w:t>
            </w:r>
          </w:p>
        </w:tc>
        <w:tc>
          <w:tcPr>
            <w:tcW w:w="2268" w:type="dxa"/>
            <w:shd w:val="clear" w:color="auto" w:fill="FFFF00"/>
          </w:tcPr>
          <w:p w14:paraId="36A35C3C"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40.74%</w:t>
            </w:r>
          </w:p>
        </w:tc>
        <w:tc>
          <w:tcPr>
            <w:tcW w:w="2268" w:type="dxa"/>
            <w:shd w:val="clear" w:color="auto" w:fill="FF0000"/>
          </w:tcPr>
          <w:p w14:paraId="34163690"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36</w:t>
            </w:r>
            <w:r w:rsidRPr="00600C0A">
              <w:rPr>
                <w:rFonts w:ascii="Times New Roman" w:hAnsi="Times New Roman" w:cs="Times New Roman"/>
                <w:sz w:val="28"/>
                <w:szCs w:val="28"/>
              </w:rPr>
              <w:t>%</w:t>
            </w:r>
          </w:p>
        </w:tc>
        <w:tc>
          <w:tcPr>
            <w:tcW w:w="2835" w:type="dxa"/>
            <w:shd w:val="clear" w:color="auto" w:fill="FF0000"/>
          </w:tcPr>
          <w:p w14:paraId="5337FC7E"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-4.74</w:t>
            </w:r>
            <w:r w:rsidRPr="00600C0A">
              <w:rPr>
                <w:rFonts w:ascii="Times New Roman" w:hAnsi="Times New Roman" w:cs="Times New Roman"/>
                <w:sz w:val="28"/>
                <w:szCs w:val="28"/>
              </w:rPr>
              <w:t>%</w:t>
            </w:r>
          </w:p>
        </w:tc>
      </w:tr>
      <w:tr w:rsidR="00600C0A" w:rsidRPr="00600C0A" w14:paraId="03FFE88D" w14:textId="77777777" w:rsidTr="00600C0A">
        <w:tc>
          <w:tcPr>
            <w:tcW w:w="498" w:type="dxa"/>
          </w:tcPr>
          <w:p w14:paraId="5A6B6F58"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11</w:t>
            </w:r>
          </w:p>
        </w:tc>
        <w:tc>
          <w:tcPr>
            <w:tcW w:w="1624" w:type="dxa"/>
          </w:tcPr>
          <w:p w14:paraId="669B75FB"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5қ</w:t>
            </w:r>
          </w:p>
        </w:tc>
        <w:tc>
          <w:tcPr>
            <w:tcW w:w="2268" w:type="dxa"/>
            <w:shd w:val="clear" w:color="auto" w:fill="92D050"/>
          </w:tcPr>
          <w:p w14:paraId="750A176A"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92.31%</w:t>
            </w:r>
          </w:p>
        </w:tc>
        <w:tc>
          <w:tcPr>
            <w:tcW w:w="2268" w:type="dxa"/>
            <w:shd w:val="clear" w:color="auto" w:fill="92D050"/>
          </w:tcPr>
          <w:p w14:paraId="1F3139AB"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100</w:t>
            </w:r>
            <w:r w:rsidRPr="00600C0A">
              <w:rPr>
                <w:rFonts w:ascii="Times New Roman" w:hAnsi="Times New Roman" w:cs="Times New Roman"/>
                <w:sz w:val="28"/>
                <w:szCs w:val="28"/>
              </w:rPr>
              <w:t>%</w:t>
            </w:r>
          </w:p>
        </w:tc>
        <w:tc>
          <w:tcPr>
            <w:tcW w:w="2835" w:type="dxa"/>
            <w:shd w:val="clear" w:color="auto" w:fill="92D050"/>
          </w:tcPr>
          <w:p w14:paraId="3E7E07D9"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+7.69</w:t>
            </w:r>
            <w:r w:rsidRPr="00600C0A">
              <w:rPr>
                <w:rFonts w:ascii="Times New Roman" w:hAnsi="Times New Roman" w:cs="Times New Roman"/>
                <w:sz w:val="28"/>
                <w:szCs w:val="28"/>
              </w:rPr>
              <w:t>%</w:t>
            </w:r>
          </w:p>
        </w:tc>
      </w:tr>
      <w:tr w:rsidR="00600C0A" w:rsidRPr="00600C0A" w14:paraId="3DD157BA" w14:textId="77777777" w:rsidTr="00600C0A">
        <w:tc>
          <w:tcPr>
            <w:tcW w:w="498" w:type="dxa"/>
          </w:tcPr>
          <w:p w14:paraId="0B891F1A"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lastRenderedPageBreak/>
              <w:t>12</w:t>
            </w:r>
          </w:p>
        </w:tc>
        <w:tc>
          <w:tcPr>
            <w:tcW w:w="1624" w:type="dxa"/>
          </w:tcPr>
          <w:p w14:paraId="267ACC90"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lang w:val="kk-KZ"/>
              </w:rPr>
              <w:t>5л</w:t>
            </w:r>
          </w:p>
        </w:tc>
        <w:tc>
          <w:tcPr>
            <w:tcW w:w="2268" w:type="dxa"/>
            <w:shd w:val="clear" w:color="auto" w:fill="FFFF00"/>
          </w:tcPr>
          <w:p w14:paraId="500678EB"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44.44%</w:t>
            </w:r>
          </w:p>
        </w:tc>
        <w:tc>
          <w:tcPr>
            <w:tcW w:w="2268" w:type="dxa"/>
            <w:shd w:val="clear" w:color="auto" w:fill="FFFF00"/>
          </w:tcPr>
          <w:p w14:paraId="2359A996"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53.57</w:t>
            </w:r>
            <w:r w:rsidRPr="00600C0A">
              <w:rPr>
                <w:rFonts w:ascii="Times New Roman" w:hAnsi="Times New Roman" w:cs="Times New Roman"/>
                <w:sz w:val="28"/>
                <w:szCs w:val="28"/>
              </w:rPr>
              <w:t>%</w:t>
            </w:r>
          </w:p>
        </w:tc>
        <w:tc>
          <w:tcPr>
            <w:tcW w:w="2835" w:type="dxa"/>
            <w:shd w:val="clear" w:color="auto" w:fill="92D050"/>
          </w:tcPr>
          <w:p w14:paraId="41CBADA5"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+9.13</w:t>
            </w:r>
            <w:r w:rsidRPr="00600C0A">
              <w:rPr>
                <w:rFonts w:ascii="Times New Roman" w:hAnsi="Times New Roman" w:cs="Times New Roman"/>
                <w:sz w:val="28"/>
                <w:szCs w:val="28"/>
              </w:rPr>
              <w:t>%</w:t>
            </w:r>
          </w:p>
        </w:tc>
      </w:tr>
      <w:tr w:rsidR="00600C0A" w:rsidRPr="00600C0A" w14:paraId="2B3CB4AC" w14:textId="77777777" w:rsidTr="00600C0A">
        <w:tc>
          <w:tcPr>
            <w:tcW w:w="498" w:type="dxa"/>
          </w:tcPr>
          <w:p w14:paraId="231F4AAC"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13</w:t>
            </w:r>
          </w:p>
        </w:tc>
        <w:tc>
          <w:tcPr>
            <w:tcW w:w="1624" w:type="dxa"/>
          </w:tcPr>
          <w:p w14:paraId="028062A2" w14:textId="77777777" w:rsidR="00600C0A" w:rsidRPr="00600C0A" w:rsidRDefault="00600C0A" w:rsidP="00600C0A">
            <w:pPr>
              <w:jc w:val="center"/>
              <w:rPr>
                <w:rFonts w:ascii="Times New Roman" w:hAnsi="Times New Roman" w:cs="Times New Roman"/>
                <w:sz w:val="28"/>
                <w:szCs w:val="28"/>
                <w:lang w:val="kk-KZ"/>
              </w:rPr>
            </w:pPr>
            <w:r w:rsidRPr="00600C0A">
              <w:rPr>
                <w:rFonts w:ascii="Times New Roman" w:hAnsi="Times New Roman" w:cs="Times New Roman"/>
                <w:sz w:val="28"/>
                <w:szCs w:val="28"/>
              </w:rPr>
              <w:t>5м</w:t>
            </w:r>
          </w:p>
        </w:tc>
        <w:tc>
          <w:tcPr>
            <w:tcW w:w="2268" w:type="dxa"/>
            <w:shd w:val="clear" w:color="auto" w:fill="FFFF00"/>
          </w:tcPr>
          <w:p w14:paraId="12549288"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46.15%</w:t>
            </w:r>
          </w:p>
        </w:tc>
        <w:tc>
          <w:tcPr>
            <w:tcW w:w="2268" w:type="dxa"/>
            <w:shd w:val="clear" w:color="auto" w:fill="FFFF00"/>
          </w:tcPr>
          <w:p w14:paraId="51862F4B"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44.44</w:t>
            </w:r>
            <w:r w:rsidRPr="00600C0A">
              <w:rPr>
                <w:rFonts w:ascii="Times New Roman" w:hAnsi="Times New Roman" w:cs="Times New Roman"/>
                <w:sz w:val="28"/>
                <w:szCs w:val="28"/>
              </w:rPr>
              <w:t>%</w:t>
            </w:r>
          </w:p>
        </w:tc>
        <w:tc>
          <w:tcPr>
            <w:tcW w:w="2835" w:type="dxa"/>
            <w:shd w:val="clear" w:color="auto" w:fill="FF0000"/>
          </w:tcPr>
          <w:p w14:paraId="23D13075"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-1.71</w:t>
            </w:r>
            <w:r w:rsidRPr="00600C0A">
              <w:rPr>
                <w:rFonts w:ascii="Times New Roman" w:hAnsi="Times New Roman" w:cs="Times New Roman"/>
                <w:sz w:val="28"/>
                <w:szCs w:val="28"/>
              </w:rPr>
              <w:t>%</w:t>
            </w:r>
          </w:p>
        </w:tc>
      </w:tr>
      <w:tr w:rsidR="00600C0A" w:rsidRPr="00600C0A" w14:paraId="5349D5AC" w14:textId="77777777" w:rsidTr="00600C0A">
        <w:tc>
          <w:tcPr>
            <w:tcW w:w="498" w:type="dxa"/>
          </w:tcPr>
          <w:p w14:paraId="52EBFEDA"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14</w:t>
            </w:r>
          </w:p>
        </w:tc>
        <w:tc>
          <w:tcPr>
            <w:tcW w:w="1624" w:type="dxa"/>
          </w:tcPr>
          <w:p w14:paraId="429CDF44" w14:textId="77777777" w:rsidR="00600C0A" w:rsidRPr="00600C0A" w:rsidRDefault="00600C0A" w:rsidP="00600C0A">
            <w:pPr>
              <w:jc w:val="center"/>
              <w:rPr>
                <w:rFonts w:ascii="Times New Roman" w:hAnsi="Times New Roman" w:cs="Times New Roman"/>
                <w:sz w:val="28"/>
                <w:szCs w:val="28"/>
                <w:lang w:val="kk-KZ"/>
              </w:rPr>
            </w:pPr>
            <w:r w:rsidRPr="00600C0A">
              <w:rPr>
                <w:rFonts w:ascii="Times New Roman" w:hAnsi="Times New Roman" w:cs="Times New Roman"/>
                <w:sz w:val="28"/>
                <w:szCs w:val="28"/>
                <w:lang w:val="kk-KZ"/>
              </w:rPr>
              <w:t>5н</w:t>
            </w:r>
          </w:p>
        </w:tc>
        <w:tc>
          <w:tcPr>
            <w:tcW w:w="2268" w:type="dxa"/>
            <w:shd w:val="clear" w:color="auto" w:fill="FFFF00"/>
          </w:tcPr>
          <w:p w14:paraId="172E0707" w14:textId="77777777" w:rsidR="00600C0A" w:rsidRPr="00600C0A" w:rsidRDefault="00600C0A" w:rsidP="00600C0A">
            <w:pPr>
              <w:jc w:val="center"/>
              <w:rPr>
                <w:rFonts w:ascii="Times New Roman" w:hAnsi="Times New Roman" w:cs="Times New Roman"/>
                <w:sz w:val="28"/>
                <w:szCs w:val="28"/>
              </w:rPr>
            </w:pPr>
            <w:r w:rsidRPr="00600C0A">
              <w:rPr>
                <w:rFonts w:ascii="Times New Roman" w:hAnsi="Times New Roman" w:cs="Times New Roman"/>
                <w:sz w:val="28"/>
                <w:szCs w:val="28"/>
              </w:rPr>
              <w:t>48.15%</w:t>
            </w:r>
          </w:p>
        </w:tc>
        <w:tc>
          <w:tcPr>
            <w:tcW w:w="2268" w:type="dxa"/>
            <w:shd w:val="clear" w:color="auto" w:fill="FFFF00"/>
          </w:tcPr>
          <w:p w14:paraId="5BD04A6B"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53.57</w:t>
            </w:r>
            <w:r w:rsidRPr="00600C0A">
              <w:rPr>
                <w:rFonts w:ascii="Times New Roman" w:hAnsi="Times New Roman" w:cs="Times New Roman"/>
                <w:sz w:val="28"/>
                <w:szCs w:val="28"/>
              </w:rPr>
              <w:t>%</w:t>
            </w:r>
          </w:p>
        </w:tc>
        <w:tc>
          <w:tcPr>
            <w:tcW w:w="2835" w:type="dxa"/>
            <w:shd w:val="clear" w:color="auto" w:fill="92D050"/>
          </w:tcPr>
          <w:p w14:paraId="60C3D185" w14:textId="77777777" w:rsidR="00600C0A" w:rsidRPr="00600C0A" w:rsidRDefault="00600C0A" w:rsidP="00600C0A">
            <w:pPr>
              <w:jc w:val="center"/>
              <w:rPr>
                <w:rFonts w:ascii="Times New Roman" w:hAnsi="Times New Roman" w:cs="Times New Roman"/>
                <w:sz w:val="28"/>
                <w:szCs w:val="28"/>
                <w:lang w:val="en-US"/>
              </w:rPr>
            </w:pPr>
            <w:r w:rsidRPr="00600C0A">
              <w:rPr>
                <w:rFonts w:ascii="Times New Roman" w:hAnsi="Times New Roman" w:cs="Times New Roman"/>
                <w:sz w:val="28"/>
                <w:szCs w:val="28"/>
                <w:lang w:val="en-US"/>
              </w:rPr>
              <w:t>+5.42</w:t>
            </w:r>
            <w:r w:rsidRPr="00600C0A">
              <w:rPr>
                <w:rFonts w:ascii="Times New Roman" w:hAnsi="Times New Roman" w:cs="Times New Roman"/>
                <w:sz w:val="28"/>
                <w:szCs w:val="28"/>
              </w:rPr>
              <w:t>%</w:t>
            </w:r>
          </w:p>
        </w:tc>
      </w:tr>
      <w:tr w:rsidR="00600C0A" w:rsidRPr="00600C0A" w14:paraId="582BFC2F" w14:textId="77777777" w:rsidTr="00600C0A">
        <w:tc>
          <w:tcPr>
            <w:tcW w:w="498" w:type="dxa"/>
          </w:tcPr>
          <w:p w14:paraId="52971913" w14:textId="77777777" w:rsidR="00600C0A" w:rsidRPr="00600C0A" w:rsidRDefault="00600C0A" w:rsidP="00600C0A">
            <w:pPr>
              <w:jc w:val="center"/>
              <w:rPr>
                <w:rFonts w:ascii="Times New Roman" w:hAnsi="Times New Roman" w:cs="Times New Roman"/>
                <w:sz w:val="28"/>
                <w:szCs w:val="28"/>
                <w:lang w:val="en-US"/>
              </w:rPr>
            </w:pPr>
          </w:p>
        </w:tc>
        <w:tc>
          <w:tcPr>
            <w:tcW w:w="1624" w:type="dxa"/>
          </w:tcPr>
          <w:p w14:paraId="09A9D5D5" w14:textId="77777777" w:rsidR="00600C0A" w:rsidRPr="00600C0A" w:rsidRDefault="00600C0A" w:rsidP="00600C0A">
            <w:pPr>
              <w:jc w:val="center"/>
              <w:rPr>
                <w:rFonts w:ascii="Times New Roman" w:hAnsi="Times New Roman" w:cs="Times New Roman"/>
                <w:sz w:val="28"/>
                <w:szCs w:val="28"/>
                <w:lang w:val="kk-KZ"/>
              </w:rPr>
            </w:pPr>
          </w:p>
        </w:tc>
        <w:tc>
          <w:tcPr>
            <w:tcW w:w="2268" w:type="dxa"/>
            <w:shd w:val="clear" w:color="auto" w:fill="FFFF00"/>
          </w:tcPr>
          <w:p w14:paraId="537CFD62" w14:textId="77777777" w:rsidR="00600C0A" w:rsidRPr="00600C0A" w:rsidRDefault="00600C0A" w:rsidP="00600C0A">
            <w:pPr>
              <w:jc w:val="center"/>
              <w:rPr>
                <w:rFonts w:ascii="Times New Roman" w:hAnsi="Times New Roman" w:cs="Times New Roman"/>
                <w:sz w:val="28"/>
                <w:szCs w:val="28"/>
              </w:rPr>
            </w:pPr>
          </w:p>
        </w:tc>
        <w:tc>
          <w:tcPr>
            <w:tcW w:w="2268" w:type="dxa"/>
            <w:shd w:val="clear" w:color="auto" w:fill="FFFF00"/>
          </w:tcPr>
          <w:p w14:paraId="7D116A7F" w14:textId="77777777" w:rsidR="00600C0A" w:rsidRPr="00600C0A" w:rsidRDefault="00600C0A" w:rsidP="00600C0A">
            <w:pPr>
              <w:jc w:val="center"/>
              <w:rPr>
                <w:rFonts w:ascii="Times New Roman" w:hAnsi="Times New Roman" w:cs="Times New Roman"/>
                <w:sz w:val="28"/>
                <w:szCs w:val="28"/>
                <w:lang w:val="en-US"/>
              </w:rPr>
            </w:pPr>
          </w:p>
        </w:tc>
        <w:tc>
          <w:tcPr>
            <w:tcW w:w="2835" w:type="dxa"/>
            <w:shd w:val="clear" w:color="auto" w:fill="92D050"/>
          </w:tcPr>
          <w:p w14:paraId="202F786F" w14:textId="77777777" w:rsidR="00600C0A" w:rsidRPr="00600C0A" w:rsidRDefault="00600C0A" w:rsidP="00600C0A">
            <w:pPr>
              <w:jc w:val="center"/>
              <w:rPr>
                <w:rFonts w:ascii="Times New Roman" w:hAnsi="Times New Roman" w:cs="Times New Roman"/>
                <w:sz w:val="28"/>
                <w:szCs w:val="28"/>
                <w:lang w:val="en-US"/>
              </w:rPr>
            </w:pPr>
          </w:p>
        </w:tc>
      </w:tr>
    </w:tbl>
    <w:p w14:paraId="2A768A51" w14:textId="77777777" w:rsidR="00600C0A" w:rsidRPr="00600C0A" w:rsidRDefault="00600C0A" w:rsidP="00600C0A">
      <w:pPr>
        <w:spacing w:after="0" w:line="240" w:lineRule="auto"/>
        <w:rPr>
          <w:kern w:val="2"/>
          <w:sz w:val="24"/>
          <w:szCs w:val="24"/>
          <w:lang w:val="en-US"/>
          <w14:ligatures w14:val="standardContextual"/>
        </w:rPr>
      </w:pPr>
    </w:p>
    <w:p w14:paraId="20A506D7" w14:textId="77777777" w:rsidR="00600C0A" w:rsidRPr="00600C0A" w:rsidRDefault="00600C0A" w:rsidP="00600C0A">
      <w:pPr>
        <w:spacing w:after="0" w:line="240" w:lineRule="auto"/>
        <w:rPr>
          <w:rFonts w:ascii="Times New Roman" w:hAnsi="Times New Roman" w:cs="Times New Roman"/>
          <w:kern w:val="2"/>
          <w:sz w:val="28"/>
          <w:szCs w:val="28"/>
          <w:lang w:val="en-US"/>
          <w14:ligatures w14:val="standardContextual"/>
        </w:rPr>
      </w:pPr>
    </w:p>
    <w:p w14:paraId="76042F88" w14:textId="77777777" w:rsidR="00600C0A" w:rsidRPr="00DB4D2B" w:rsidRDefault="00600C0A" w:rsidP="00DB4D2B">
      <w:pPr>
        <w:spacing w:after="0" w:line="240" w:lineRule="auto"/>
        <w:jc w:val="both"/>
        <w:rPr>
          <w:rFonts w:ascii="Times New Roman" w:hAnsi="Times New Roman" w:cs="Times New Roman"/>
          <w:kern w:val="2"/>
          <w:sz w:val="28"/>
          <w:szCs w:val="28"/>
          <w:lang w:val="kk-KZ"/>
          <w14:ligatures w14:val="standardContextual"/>
        </w:rPr>
      </w:pPr>
      <w:r w:rsidRPr="00DB4D2B">
        <w:rPr>
          <w:rFonts w:ascii="Times New Roman" w:hAnsi="Times New Roman" w:cs="Times New Roman"/>
          <w:kern w:val="2"/>
          <w:sz w:val="28"/>
          <w:szCs w:val="28"/>
          <w:lang w:val="kk-KZ"/>
          <w14:ligatures w14:val="standardContextual"/>
        </w:rPr>
        <w:t>Қызыл түспен –  0-39 пайызға дейін</w:t>
      </w:r>
    </w:p>
    <w:p w14:paraId="19A074E9" w14:textId="77777777" w:rsidR="00600C0A" w:rsidRPr="00DB4D2B" w:rsidRDefault="00600C0A" w:rsidP="00DB4D2B">
      <w:pPr>
        <w:spacing w:after="0" w:line="240" w:lineRule="auto"/>
        <w:jc w:val="both"/>
        <w:rPr>
          <w:rFonts w:ascii="Times New Roman" w:hAnsi="Times New Roman" w:cs="Times New Roman"/>
          <w:kern w:val="2"/>
          <w:sz w:val="28"/>
          <w:szCs w:val="28"/>
          <w:lang w:val="kk-KZ"/>
          <w14:ligatures w14:val="standardContextual"/>
        </w:rPr>
      </w:pPr>
      <w:r w:rsidRPr="00DB4D2B">
        <w:rPr>
          <w:rFonts w:ascii="Times New Roman" w:hAnsi="Times New Roman" w:cs="Times New Roman"/>
          <w:kern w:val="2"/>
          <w:sz w:val="28"/>
          <w:szCs w:val="28"/>
          <w:lang w:val="kk-KZ"/>
          <w14:ligatures w14:val="standardContextual"/>
        </w:rPr>
        <w:t>Сары түспен – 40-84 пайызға дейін</w:t>
      </w:r>
    </w:p>
    <w:p w14:paraId="3BB1D5E7" w14:textId="77777777" w:rsidR="00600C0A" w:rsidRPr="00DB4D2B" w:rsidRDefault="00600C0A" w:rsidP="00DB4D2B">
      <w:pPr>
        <w:spacing w:after="0" w:line="240" w:lineRule="auto"/>
        <w:jc w:val="both"/>
        <w:rPr>
          <w:rFonts w:ascii="Times New Roman" w:hAnsi="Times New Roman" w:cs="Times New Roman"/>
          <w:kern w:val="2"/>
          <w:sz w:val="28"/>
          <w:szCs w:val="28"/>
          <w:lang w:val="kk-KZ"/>
          <w14:ligatures w14:val="standardContextual"/>
        </w:rPr>
      </w:pPr>
      <w:r w:rsidRPr="00DB4D2B">
        <w:rPr>
          <w:rFonts w:ascii="Times New Roman" w:hAnsi="Times New Roman" w:cs="Times New Roman"/>
          <w:kern w:val="2"/>
          <w:sz w:val="28"/>
          <w:szCs w:val="28"/>
          <w:lang w:val="kk-KZ"/>
          <w14:ligatures w14:val="standardContextual"/>
        </w:rPr>
        <w:t>Жасыл түспен – 85-100 пайызға дейінгі білім сапасы көрсетілген.</w:t>
      </w:r>
    </w:p>
    <w:p w14:paraId="3067CECB" w14:textId="77777777" w:rsidR="00600C0A" w:rsidRPr="00DB4D2B" w:rsidRDefault="00600C0A" w:rsidP="00DB4D2B">
      <w:pPr>
        <w:spacing w:after="0" w:line="240" w:lineRule="auto"/>
        <w:jc w:val="both"/>
        <w:rPr>
          <w:rFonts w:ascii="Times New Roman" w:hAnsi="Times New Roman" w:cs="Times New Roman"/>
          <w:kern w:val="2"/>
          <w:sz w:val="28"/>
          <w:szCs w:val="28"/>
          <w:lang w:val="kk-KZ"/>
          <w14:ligatures w14:val="standardContextual"/>
        </w:rPr>
      </w:pPr>
    </w:p>
    <w:p w14:paraId="19750D5A" w14:textId="77777777" w:rsidR="00600C0A" w:rsidRPr="00DB4D2B" w:rsidRDefault="00600C0A" w:rsidP="00DB4D2B">
      <w:pPr>
        <w:spacing w:after="0" w:line="240" w:lineRule="auto"/>
        <w:jc w:val="both"/>
        <w:textAlignment w:val="baseline"/>
        <w:rPr>
          <w:rFonts w:ascii="Times New Roman" w:eastAsiaTheme="minorEastAsia" w:hAnsi="Times New Roman" w:cs="Times New Roman"/>
          <w:color w:val="000000" w:themeColor="text1"/>
          <w:kern w:val="24"/>
          <w:sz w:val="28"/>
          <w:szCs w:val="28"/>
          <w:lang w:val="kk-KZ" w:eastAsia="ru-RU"/>
        </w:rPr>
      </w:pPr>
      <w:r w:rsidRPr="00DB4D2B">
        <w:rPr>
          <w:rFonts w:ascii="Times New Roman" w:eastAsiaTheme="minorEastAsia" w:hAnsi="Times New Roman" w:cs="Times New Roman"/>
          <w:color w:val="000000" w:themeColor="text1"/>
          <w:kern w:val="24"/>
          <w:sz w:val="28"/>
          <w:szCs w:val="28"/>
          <w:lang w:val="kk-KZ" w:eastAsia="ru-RU"/>
        </w:rPr>
        <w:t>Жалпы 43 сыныптың 1 және 2 тоқсанындағы білім сапасы пайыздық көрсеткішпен салыстырылды. Төмендегі нәтижелерге назар аудару қажет:</w:t>
      </w:r>
    </w:p>
    <w:p w14:paraId="3A8DF3BD" w14:textId="77777777" w:rsidR="00600C0A" w:rsidRPr="00DB4D2B" w:rsidRDefault="00600C0A" w:rsidP="00DB4D2B">
      <w:pPr>
        <w:spacing w:after="0" w:line="240" w:lineRule="auto"/>
        <w:jc w:val="both"/>
        <w:textAlignment w:val="baseline"/>
        <w:rPr>
          <w:rFonts w:ascii="Times New Roman" w:eastAsiaTheme="minorEastAsia" w:hAnsi="Times New Roman" w:cs="Times New Roman"/>
          <w:color w:val="00B050"/>
          <w:kern w:val="24"/>
          <w:sz w:val="28"/>
          <w:szCs w:val="28"/>
          <w:lang w:val="kk-KZ" w:eastAsia="ru-RU"/>
        </w:rPr>
      </w:pPr>
      <w:r w:rsidRPr="00DB4D2B">
        <w:rPr>
          <w:rFonts w:ascii="Times New Roman" w:eastAsiaTheme="minorEastAsia" w:hAnsi="Times New Roman" w:cs="Times New Roman"/>
          <w:color w:val="000000" w:themeColor="text1"/>
          <w:kern w:val="24"/>
          <w:sz w:val="28"/>
          <w:szCs w:val="28"/>
          <w:lang w:val="kk-KZ" w:eastAsia="ru-RU"/>
        </w:rPr>
        <w:t xml:space="preserve">- </w:t>
      </w:r>
      <w:r w:rsidRPr="00DB4D2B">
        <w:rPr>
          <w:rFonts w:ascii="Times New Roman" w:eastAsiaTheme="minorEastAsia" w:hAnsi="Times New Roman" w:cs="Times New Roman"/>
          <w:color w:val="00B050"/>
          <w:kern w:val="24"/>
          <w:sz w:val="28"/>
          <w:szCs w:val="28"/>
          <w:lang w:val="kk-KZ" w:eastAsia="ru-RU"/>
        </w:rPr>
        <w:t xml:space="preserve">Жақсартылған сыныптар:  </w:t>
      </w:r>
    </w:p>
    <w:p w14:paraId="72CC5C6B" w14:textId="77777777" w:rsidR="00600C0A" w:rsidRPr="00DB4D2B" w:rsidRDefault="00600C0A" w:rsidP="00DB4D2B">
      <w:pPr>
        <w:spacing w:after="0" w:line="240" w:lineRule="auto"/>
        <w:jc w:val="both"/>
        <w:textAlignment w:val="baseline"/>
        <w:rPr>
          <w:rFonts w:ascii="Times New Roman" w:eastAsiaTheme="minorEastAsia" w:hAnsi="Times New Roman" w:cs="Times New Roman"/>
          <w:color w:val="00B050"/>
          <w:kern w:val="24"/>
          <w:sz w:val="28"/>
          <w:szCs w:val="28"/>
          <w:lang w:val="kk-KZ" w:eastAsia="ru-RU"/>
        </w:rPr>
      </w:pPr>
      <w:r w:rsidRPr="00DB4D2B">
        <w:rPr>
          <w:rFonts w:ascii="Times New Roman" w:eastAsiaTheme="minorEastAsia" w:hAnsi="Times New Roman" w:cs="Times New Roman"/>
          <w:color w:val="00B050"/>
          <w:kern w:val="24"/>
          <w:sz w:val="28"/>
          <w:szCs w:val="28"/>
          <w:lang w:val="kk-KZ" w:eastAsia="ru-RU"/>
        </w:rPr>
        <w:t xml:space="preserve">- </w:t>
      </w:r>
      <w:r w:rsidRPr="00DB4D2B">
        <w:rPr>
          <w:rFonts w:ascii="Times New Roman" w:eastAsiaTheme="minorEastAsia" w:hAnsi="Times New Roman" w:cs="Times New Roman"/>
          <w:color w:val="000000" w:themeColor="text1"/>
          <w:kern w:val="24"/>
          <w:sz w:val="28"/>
          <w:szCs w:val="28"/>
          <w:lang w:val="kk-KZ" w:eastAsia="ru-RU"/>
        </w:rPr>
        <w:t xml:space="preserve">5а сыныбында білім сапасы 55.56%-дан 69.23%-ға дейін көтеріліп, +13.67% өсу байқалды.    </w:t>
      </w:r>
    </w:p>
    <w:p w14:paraId="25026F02" w14:textId="77777777" w:rsidR="00600C0A" w:rsidRPr="00DB4D2B" w:rsidRDefault="00600C0A" w:rsidP="00DB4D2B">
      <w:pPr>
        <w:spacing w:after="0" w:line="240" w:lineRule="auto"/>
        <w:jc w:val="both"/>
        <w:textAlignment w:val="baseline"/>
        <w:rPr>
          <w:rFonts w:ascii="Times New Roman" w:eastAsiaTheme="minorEastAsia" w:hAnsi="Times New Roman" w:cs="Times New Roman"/>
          <w:color w:val="000000" w:themeColor="text1"/>
          <w:kern w:val="24"/>
          <w:sz w:val="28"/>
          <w:szCs w:val="28"/>
          <w:lang w:val="kk-KZ" w:eastAsia="ru-RU"/>
        </w:rPr>
      </w:pPr>
      <w:r w:rsidRPr="00DB4D2B">
        <w:rPr>
          <w:rFonts w:ascii="Times New Roman" w:eastAsiaTheme="minorEastAsia" w:hAnsi="Times New Roman" w:cs="Times New Roman"/>
          <w:color w:val="000000" w:themeColor="text1"/>
          <w:kern w:val="24"/>
          <w:sz w:val="28"/>
          <w:szCs w:val="28"/>
          <w:lang w:val="kk-KZ" w:eastAsia="ru-RU"/>
        </w:rPr>
        <w:t xml:space="preserve">- 7е сыныбында айтарлықтай өсім +26.91% болды.    </w:t>
      </w:r>
    </w:p>
    <w:p w14:paraId="69695632" w14:textId="77777777" w:rsidR="00600C0A" w:rsidRPr="00DB4D2B" w:rsidRDefault="00600C0A" w:rsidP="00DB4D2B">
      <w:pPr>
        <w:spacing w:after="0" w:line="240" w:lineRule="auto"/>
        <w:jc w:val="both"/>
        <w:textAlignment w:val="baseline"/>
        <w:rPr>
          <w:rFonts w:ascii="Times New Roman" w:eastAsiaTheme="minorEastAsia" w:hAnsi="Times New Roman" w:cs="Times New Roman"/>
          <w:color w:val="000000" w:themeColor="text1"/>
          <w:kern w:val="24"/>
          <w:sz w:val="28"/>
          <w:szCs w:val="28"/>
          <w:lang w:eastAsia="ru-RU"/>
        </w:rPr>
      </w:pPr>
      <w:r w:rsidRPr="00DB4D2B">
        <w:rPr>
          <w:rFonts w:ascii="Times New Roman" w:eastAsiaTheme="minorEastAsia" w:hAnsi="Times New Roman" w:cs="Times New Roman"/>
          <w:color w:val="000000" w:themeColor="text1"/>
          <w:kern w:val="24"/>
          <w:sz w:val="28"/>
          <w:szCs w:val="28"/>
          <w:lang w:val="kk-KZ" w:eastAsia="ru-RU"/>
        </w:rPr>
        <w:t xml:space="preserve">- </w:t>
      </w:r>
      <w:r w:rsidRPr="00DB4D2B">
        <w:rPr>
          <w:rFonts w:ascii="Times New Roman" w:eastAsiaTheme="minorEastAsia" w:hAnsi="Times New Roman" w:cs="Times New Roman"/>
          <w:color w:val="000000" w:themeColor="text1"/>
          <w:kern w:val="24"/>
          <w:sz w:val="28"/>
          <w:szCs w:val="28"/>
          <w:lang w:eastAsia="ru-RU"/>
        </w:rPr>
        <w:t>6к, 7н сыныптарында да 20% және одан жоғары өсім бар.</w:t>
      </w:r>
    </w:p>
    <w:p w14:paraId="091CBE65" w14:textId="77777777" w:rsidR="00600C0A" w:rsidRPr="00DB4D2B" w:rsidRDefault="00600C0A" w:rsidP="00DB4D2B">
      <w:pPr>
        <w:spacing w:after="0" w:line="240" w:lineRule="auto"/>
        <w:jc w:val="both"/>
        <w:textAlignment w:val="baseline"/>
        <w:rPr>
          <w:rFonts w:ascii="Times New Roman" w:eastAsiaTheme="minorEastAsia" w:hAnsi="Times New Roman" w:cs="Times New Roman"/>
          <w:color w:val="000000" w:themeColor="text1"/>
          <w:kern w:val="24"/>
          <w:sz w:val="28"/>
          <w:szCs w:val="28"/>
          <w:lang w:eastAsia="ru-RU"/>
        </w:rPr>
      </w:pPr>
      <w:r w:rsidRPr="00DB4D2B">
        <w:rPr>
          <w:rFonts w:ascii="Times New Roman" w:eastAsiaTheme="minorEastAsia" w:hAnsi="Times New Roman" w:cs="Times New Roman"/>
          <w:color w:val="000000" w:themeColor="text1"/>
          <w:kern w:val="24"/>
          <w:sz w:val="28"/>
          <w:szCs w:val="28"/>
          <w:lang w:eastAsia="ru-RU"/>
        </w:rPr>
        <w:t xml:space="preserve">- </w:t>
      </w:r>
      <w:r w:rsidRPr="00DB4D2B">
        <w:rPr>
          <w:rFonts w:ascii="Times New Roman" w:eastAsiaTheme="minorEastAsia" w:hAnsi="Times New Roman" w:cs="Times New Roman"/>
          <w:color w:val="FF0000"/>
          <w:kern w:val="24"/>
          <w:sz w:val="28"/>
          <w:szCs w:val="28"/>
          <w:lang w:eastAsia="ru-RU"/>
        </w:rPr>
        <w:t xml:space="preserve">Төмендеген сыныптар:   </w:t>
      </w:r>
    </w:p>
    <w:p w14:paraId="2EC0D054" w14:textId="77777777" w:rsidR="00600C0A" w:rsidRPr="00DB4D2B" w:rsidRDefault="00600C0A" w:rsidP="00DB4D2B">
      <w:pPr>
        <w:spacing w:after="0" w:line="240" w:lineRule="auto"/>
        <w:jc w:val="both"/>
        <w:textAlignment w:val="baseline"/>
        <w:rPr>
          <w:rFonts w:ascii="Times New Roman" w:eastAsiaTheme="minorEastAsia" w:hAnsi="Times New Roman" w:cs="Times New Roman"/>
          <w:color w:val="000000" w:themeColor="text1"/>
          <w:kern w:val="24"/>
          <w:sz w:val="28"/>
          <w:szCs w:val="28"/>
          <w:lang w:eastAsia="ru-RU"/>
        </w:rPr>
      </w:pPr>
      <w:r w:rsidRPr="00DB4D2B">
        <w:rPr>
          <w:rFonts w:ascii="Times New Roman" w:eastAsiaTheme="minorEastAsia" w:hAnsi="Times New Roman" w:cs="Times New Roman"/>
          <w:color w:val="000000" w:themeColor="text1"/>
          <w:kern w:val="24"/>
          <w:sz w:val="28"/>
          <w:szCs w:val="28"/>
          <w:lang w:val="kk-KZ" w:eastAsia="ru-RU"/>
        </w:rPr>
        <w:t>-</w:t>
      </w:r>
      <w:r w:rsidRPr="00DB4D2B">
        <w:rPr>
          <w:rFonts w:ascii="Times New Roman" w:eastAsiaTheme="minorEastAsia" w:hAnsi="Times New Roman" w:cs="Times New Roman"/>
          <w:color w:val="000000" w:themeColor="text1"/>
          <w:kern w:val="24"/>
          <w:sz w:val="28"/>
          <w:szCs w:val="28"/>
          <w:lang w:eastAsia="ru-RU"/>
        </w:rPr>
        <w:t xml:space="preserve"> 5з сыныбында 64.29%-дан 44.44%-ға төмендеп, -19.85% төмендеу тіркелді.</w:t>
      </w:r>
    </w:p>
    <w:p w14:paraId="360503BA" w14:textId="77777777" w:rsidR="00600C0A" w:rsidRPr="00DB4D2B" w:rsidRDefault="00600C0A" w:rsidP="00DB4D2B">
      <w:pPr>
        <w:spacing w:after="0" w:line="240" w:lineRule="auto"/>
        <w:jc w:val="both"/>
        <w:textAlignment w:val="baseline"/>
        <w:rPr>
          <w:rFonts w:ascii="Times New Roman" w:eastAsiaTheme="minorEastAsia" w:hAnsi="Times New Roman" w:cs="Times New Roman"/>
          <w:color w:val="000000" w:themeColor="text1"/>
          <w:kern w:val="24"/>
          <w:sz w:val="28"/>
          <w:szCs w:val="28"/>
          <w:lang w:eastAsia="ru-RU"/>
        </w:rPr>
      </w:pPr>
      <w:r w:rsidRPr="00DB4D2B">
        <w:rPr>
          <w:rFonts w:ascii="Times New Roman" w:eastAsiaTheme="minorEastAsia" w:hAnsi="Times New Roman" w:cs="Times New Roman"/>
          <w:color w:val="000000" w:themeColor="text1"/>
          <w:kern w:val="24"/>
          <w:sz w:val="28"/>
          <w:szCs w:val="28"/>
          <w:lang w:val="kk-KZ" w:eastAsia="ru-RU"/>
        </w:rPr>
        <w:t xml:space="preserve">- </w:t>
      </w:r>
      <w:r w:rsidRPr="00DB4D2B">
        <w:rPr>
          <w:rFonts w:ascii="Times New Roman" w:eastAsiaTheme="minorEastAsia" w:hAnsi="Times New Roman" w:cs="Times New Roman"/>
          <w:color w:val="000000" w:themeColor="text1"/>
          <w:kern w:val="24"/>
          <w:sz w:val="28"/>
          <w:szCs w:val="28"/>
          <w:lang w:eastAsia="ru-RU"/>
        </w:rPr>
        <w:t xml:space="preserve">5ә және 5е сыныптарында да 10% шамасында төмендеу байқалды. </w:t>
      </w:r>
    </w:p>
    <w:p w14:paraId="796CCEE8" w14:textId="77777777" w:rsidR="00600C0A" w:rsidRPr="00DB4D2B" w:rsidRDefault="00600C0A" w:rsidP="00DB4D2B">
      <w:pPr>
        <w:spacing w:after="0" w:line="240" w:lineRule="auto"/>
        <w:jc w:val="both"/>
        <w:textAlignment w:val="baseline"/>
        <w:rPr>
          <w:rFonts w:ascii="Times New Roman" w:eastAsiaTheme="minorEastAsia" w:hAnsi="Times New Roman" w:cs="Times New Roman"/>
          <w:color w:val="000000" w:themeColor="text1"/>
          <w:kern w:val="24"/>
          <w:sz w:val="28"/>
          <w:szCs w:val="28"/>
          <w:lang w:eastAsia="ru-RU"/>
        </w:rPr>
      </w:pPr>
      <w:r w:rsidRPr="00DB4D2B">
        <w:rPr>
          <w:rFonts w:ascii="Times New Roman" w:eastAsiaTheme="minorEastAsia" w:hAnsi="Times New Roman" w:cs="Times New Roman"/>
          <w:color w:val="000000" w:themeColor="text1"/>
          <w:kern w:val="24"/>
          <w:sz w:val="28"/>
          <w:szCs w:val="28"/>
          <w:lang w:val="kk-KZ" w:eastAsia="ru-RU"/>
        </w:rPr>
        <w:t xml:space="preserve">- </w:t>
      </w:r>
      <w:r w:rsidRPr="00DB4D2B">
        <w:rPr>
          <w:rFonts w:ascii="Times New Roman" w:eastAsiaTheme="minorEastAsia" w:hAnsi="Times New Roman" w:cs="Times New Roman"/>
          <w:color w:val="000000" w:themeColor="text1"/>
          <w:kern w:val="24"/>
          <w:sz w:val="28"/>
          <w:szCs w:val="28"/>
          <w:lang w:eastAsia="ru-RU"/>
        </w:rPr>
        <w:t>7б сыныбында 8% төмендеу бар.</w:t>
      </w:r>
    </w:p>
    <w:p w14:paraId="5E4AA067" w14:textId="77777777" w:rsidR="00600C0A" w:rsidRPr="00DB4D2B" w:rsidRDefault="00600C0A" w:rsidP="00DB4D2B">
      <w:pPr>
        <w:spacing w:after="0" w:line="240" w:lineRule="auto"/>
        <w:jc w:val="both"/>
        <w:textAlignment w:val="baseline"/>
        <w:rPr>
          <w:rFonts w:ascii="Times New Roman" w:eastAsiaTheme="minorEastAsia" w:hAnsi="Times New Roman" w:cs="Times New Roman"/>
          <w:color w:val="000000" w:themeColor="text1"/>
          <w:kern w:val="24"/>
          <w:sz w:val="28"/>
          <w:szCs w:val="28"/>
          <w:lang w:eastAsia="ru-RU"/>
        </w:rPr>
      </w:pPr>
      <w:r w:rsidRPr="00DB4D2B">
        <w:rPr>
          <w:rFonts w:ascii="Times New Roman" w:eastAsiaTheme="minorEastAsia" w:hAnsi="Times New Roman" w:cs="Times New Roman"/>
          <w:color w:val="000000" w:themeColor="text1"/>
          <w:kern w:val="24"/>
          <w:sz w:val="28"/>
          <w:szCs w:val="28"/>
          <w:lang w:eastAsia="ru-RU"/>
        </w:rPr>
        <w:t xml:space="preserve">- </w:t>
      </w:r>
      <w:r w:rsidRPr="00DB4D2B">
        <w:rPr>
          <w:rFonts w:ascii="Times New Roman" w:eastAsiaTheme="minorEastAsia" w:hAnsi="Times New Roman" w:cs="Times New Roman"/>
          <w:color w:val="4472C4" w:themeColor="accent1"/>
          <w:kern w:val="24"/>
          <w:sz w:val="28"/>
          <w:szCs w:val="28"/>
          <w:lang w:eastAsia="ru-RU"/>
        </w:rPr>
        <w:t>Тұрақты деңгей</w:t>
      </w:r>
      <w:r w:rsidRPr="00DB4D2B">
        <w:rPr>
          <w:rFonts w:ascii="Times New Roman" w:eastAsiaTheme="minorEastAsia" w:hAnsi="Times New Roman" w:cs="Times New Roman"/>
          <w:color w:val="000000" w:themeColor="text1"/>
          <w:kern w:val="24"/>
          <w:sz w:val="28"/>
          <w:szCs w:val="28"/>
          <w:lang w:eastAsia="ru-RU"/>
        </w:rPr>
        <w:t>:    Кейбір сыныптарда білім сапасы өзгеріссіз сақталған ( 5г, 5д, 6г, 7қ).</w:t>
      </w:r>
    </w:p>
    <w:p w14:paraId="6FF86EA6" w14:textId="77777777" w:rsidR="00600C0A" w:rsidRPr="00DB4D2B" w:rsidRDefault="00600C0A" w:rsidP="00DB4D2B">
      <w:pPr>
        <w:spacing w:after="0" w:line="240" w:lineRule="auto"/>
        <w:jc w:val="both"/>
        <w:rPr>
          <w:rFonts w:ascii="Times New Roman" w:hAnsi="Times New Roman" w:cs="Times New Roman"/>
          <w:kern w:val="2"/>
          <w:sz w:val="28"/>
          <w:szCs w:val="28"/>
          <w14:ligatures w14:val="standardContextual"/>
        </w:rPr>
      </w:pPr>
    </w:p>
    <w:p w14:paraId="28B9D157" w14:textId="77777777" w:rsidR="00600C0A" w:rsidRPr="00DB4D2B" w:rsidRDefault="00600C0A" w:rsidP="00DB4D2B">
      <w:pPr>
        <w:spacing w:after="0" w:line="240" w:lineRule="auto"/>
        <w:jc w:val="both"/>
        <w:rPr>
          <w:rFonts w:ascii="Times New Roman" w:hAnsi="Times New Roman" w:cs="Times New Roman"/>
          <w:kern w:val="2"/>
          <w:sz w:val="28"/>
          <w:szCs w:val="28"/>
          <w:lang w:val="kk-KZ"/>
          <w14:ligatures w14:val="standardContextual"/>
        </w:rPr>
      </w:pPr>
      <w:r w:rsidRPr="00DB4D2B">
        <w:rPr>
          <w:rFonts w:ascii="Times New Roman" w:hAnsi="Times New Roman" w:cs="Times New Roman"/>
          <w:kern w:val="2"/>
          <w:sz w:val="28"/>
          <w:szCs w:val="28"/>
          <w:lang w:val="kk-KZ"/>
          <w14:ligatures w14:val="standardContextual"/>
        </w:rPr>
        <w:t>Төменде параллель 5-7 сыныптардың (қазақ, орыс тілінде оқытылатын сыныптар) «4» пен «5»-ке оқитын оқушыларды есепке ала отырып, пәндердің оқытылу сапасына талдау жасалды.</w:t>
      </w:r>
    </w:p>
    <w:p w14:paraId="7BA0B3F8" w14:textId="77777777" w:rsidR="00600C0A" w:rsidRPr="00DB4D2B" w:rsidRDefault="00600C0A" w:rsidP="00DB4D2B">
      <w:pPr>
        <w:spacing w:after="0" w:line="240" w:lineRule="auto"/>
        <w:jc w:val="both"/>
        <w:rPr>
          <w:rFonts w:ascii="Times New Roman" w:hAnsi="Times New Roman" w:cs="Times New Roman"/>
          <w:kern w:val="2"/>
          <w:sz w:val="28"/>
          <w:szCs w:val="28"/>
          <w:lang w:val="kk-KZ"/>
          <w14:ligatures w14:val="standardContextual"/>
        </w:rPr>
      </w:pPr>
    </w:p>
    <w:p w14:paraId="5F25283A" w14:textId="77777777" w:rsidR="00600C0A" w:rsidRPr="00600C0A" w:rsidRDefault="00600C0A" w:rsidP="00600C0A">
      <w:pPr>
        <w:spacing w:after="0" w:line="240" w:lineRule="auto"/>
        <w:rPr>
          <w:rFonts w:ascii="Times New Roman" w:eastAsia="Calibri" w:hAnsi="Times New Roman" w:cs="Times New Roman"/>
          <w:b/>
          <w:bCs/>
          <w:kern w:val="2"/>
          <w:sz w:val="28"/>
          <w:szCs w:val="28"/>
          <w:lang w:val="kk-KZ"/>
          <w14:ligatures w14:val="standardContextual"/>
        </w:rPr>
      </w:pPr>
      <w:r w:rsidRPr="00600C0A">
        <w:rPr>
          <w:rFonts w:ascii="Calibri" w:eastAsia="Calibri" w:hAnsi="Calibri" w:cs="Times New Roman"/>
          <w:b/>
          <w:bCs/>
          <w:kern w:val="2"/>
          <w:sz w:val="24"/>
          <w:szCs w:val="24"/>
          <w:lang w:val="kk-KZ"/>
          <w14:ligatures w14:val="standardContextual"/>
        </w:rPr>
        <w:t xml:space="preserve">  </w:t>
      </w:r>
      <w:r w:rsidRPr="00600C0A">
        <w:rPr>
          <w:rFonts w:ascii="Times New Roman" w:eastAsia="Calibri" w:hAnsi="Times New Roman" w:cs="Times New Roman"/>
          <w:b/>
          <w:bCs/>
          <w:kern w:val="2"/>
          <w:sz w:val="28"/>
          <w:szCs w:val="28"/>
          <w:lang w:val="kk-KZ"/>
          <w14:ligatures w14:val="standardContextual"/>
        </w:rPr>
        <w:t xml:space="preserve">5 </w:t>
      </w:r>
      <w:bookmarkStart w:id="0" w:name="_Hlk218763833"/>
      <w:r w:rsidRPr="00600C0A">
        <w:rPr>
          <w:rFonts w:ascii="Times New Roman" w:eastAsia="Calibri" w:hAnsi="Times New Roman" w:cs="Times New Roman"/>
          <w:b/>
          <w:bCs/>
          <w:kern w:val="2"/>
          <w:sz w:val="28"/>
          <w:szCs w:val="28"/>
          <w:lang w:val="kk-KZ"/>
          <w14:ligatures w14:val="standardContextual"/>
        </w:rPr>
        <w:t xml:space="preserve">(орыс тілінде оқытылатын) сыныптар </w:t>
      </w:r>
      <w:bookmarkEnd w:id="0"/>
      <w:r w:rsidRPr="00600C0A">
        <w:rPr>
          <w:rFonts w:ascii="Times New Roman" w:eastAsia="Calibri" w:hAnsi="Times New Roman" w:cs="Times New Roman"/>
          <w:b/>
          <w:bCs/>
          <w:kern w:val="2"/>
          <w:sz w:val="28"/>
          <w:szCs w:val="28"/>
          <w:lang w:val="kk-KZ"/>
          <w14:ligatures w14:val="standardContextual"/>
        </w:rPr>
        <w:t>(194 оқушы)</w:t>
      </w:r>
    </w:p>
    <w:p w14:paraId="2F853215" w14:textId="77777777" w:rsidR="00600C0A" w:rsidRPr="00600C0A" w:rsidRDefault="00600C0A" w:rsidP="00600C0A">
      <w:pPr>
        <w:spacing w:after="0" w:line="240" w:lineRule="auto"/>
        <w:rPr>
          <w:rFonts w:ascii="Times New Roman" w:eastAsia="Calibri" w:hAnsi="Times New Roman" w:cs="Times New Roman"/>
          <w:b/>
          <w:bCs/>
          <w:kern w:val="2"/>
          <w:sz w:val="28"/>
          <w:szCs w:val="28"/>
          <w:lang w:val="kk-KZ"/>
          <w14:ligatures w14:val="standardContextual"/>
        </w:rPr>
      </w:pPr>
    </w:p>
    <w:p w14:paraId="23DF1085" w14:textId="77777777" w:rsidR="00600C0A" w:rsidRPr="00600C0A" w:rsidRDefault="00600C0A" w:rsidP="00600C0A">
      <w:pPr>
        <w:spacing w:after="0" w:line="240" w:lineRule="auto"/>
        <w:rPr>
          <w:rFonts w:ascii="Times New Roman" w:eastAsia="Calibri" w:hAnsi="Times New Roman" w:cs="Times New Roman"/>
          <w:b/>
          <w:bCs/>
          <w:kern w:val="2"/>
          <w:sz w:val="28"/>
          <w:szCs w:val="28"/>
          <w:lang w:val="kk-KZ"/>
          <w14:ligatures w14:val="standardContextual"/>
        </w:rPr>
      </w:pPr>
      <w:r w:rsidRPr="00600C0A">
        <w:rPr>
          <w:rFonts w:ascii="Times New Roman" w:eastAsia="Calibri" w:hAnsi="Times New Roman" w:cs="Times New Roman"/>
          <w:b/>
          <w:bCs/>
          <w:kern w:val="2"/>
          <w:sz w:val="28"/>
          <w:szCs w:val="28"/>
          <w:lang w:val="kk-KZ"/>
          <w14:ligatures w14:val="standardContextual"/>
        </w:rPr>
        <w:t>«4» пен «5»-ке оқитын оқушылар саны</w:t>
      </w:r>
    </w:p>
    <w:p w14:paraId="3F897D55" w14:textId="77777777" w:rsidR="00600C0A" w:rsidRPr="00600C0A" w:rsidRDefault="00600C0A" w:rsidP="00600C0A">
      <w:pPr>
        <w:spacing w:after="0" w:line="240" w:lineRule="auto"/>
        <w:rPr>
          <w:rFonts w:ascii="Times New Roman" w:eastAsia="Calibri" w:hAnsi="Times New Roman" w:cs="Times New Roman"/>
          <w:kern w:val="2"/>
          <w:sz w:val="28"/>
          <w:szCs w:val="28"/>
          <w14:ligatures w14:val="standardContextual"/>
        </w:rPr>
      </w:pPr>
    </w:p>
    <w:tbl>
      <w:tblPr>
        <w:tblStyle w:val="10"/>
        <w:tblW w:w="6941" w:type="dxa"/>
        <w:tblInd w:w="0" w:type="dxa"/>
        <w:tblLook w:val="04A0" w:firstRow="1" w:lastRow="0" w:firstColumn="1" w:lastColumn="0" w:noHBand="0" w:noVBand="1"/>
      </w:tblPr>
      <w:tblGrid>
        <w:gridCol w:w="499"/>
        <w:gridCol w:w="4032"/>
        <w:gridCol w:w="2410"/>
      </w:tblGrid>
      <w:tr w:rsidR="00600C0A" w:rsidRPr="00600C0A" w14:paraId="6FF47140" w14:textId="77777777" w:rsidTr="00600C0A">
        <w:trPr>
          <w:trHeight w:val="472"/>
        </w:trPr>
        <w:tc>
          <w:tcPr>
            <w:tcW w:w="499"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1899F681" w14:textId="77777777" w:rsidR="00600C0A" w:rsidRPr="00600C0A" w:rsidRDefault="00600C0A" w:rsidP="00600C0A">
            <w:pPr>
              <w:jc w:val="center"/>
              <w:rPr>
                <w:rFonts w:ascii="Times New Roman" w:eastAsia="Times New Roman" w:hAnsi="Times New Roman"/>
                <w:b/>
                <w:bCs/>
                <w:sz w:val="28"/>
                <w:szCs w:val="28"/>
                <w:lang w:eastAsia="ru-RU"/>
              </w:rPr>
            </w:pPr>
            <w:r w:rsidRPr="00600C0A">
              <w:rPr>
                <w:rFonts w:ascii="Times New Roman" w:eastAsia="Times New Roman" w:hAnsi="Times New Roman"/>
                <w:b/>
                <w:bCs/>
                <w:sz w:val="28"/>
                <w:szCs w:val="28"/>
                <w:lang w:eastAsia="ru-RU"/>
              </w:rPr>
              <w:t>№</w:t>
            </w:r>
          </w:p>
        </w:tc>
        <w:tc>
          <w:tcPr>
            <w:tcW w:w="4032"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6592776C" w14:textId="77777777" w:rsidR="00600C0A" w:rsidRPr="00600C0A" w:rsidRDefault="00600C0A" w:rsidP="00600C0A">
            <w:pPr>
              <w:jc w:val="center"/>
              <w:rPr>
                <w:rFonts w:ascii="Times New Roman" w:eastAsia="Times New Roman" w:hAnsi="Times New Roman"/>
                <w:b/>
                <w:bCs/>
                <w:sz w:val="28"/>
                <w:szCs w:val="28"/>
                <w:lang w:eastAsia="ru-RU"/>
              </w:rPr>
            </w:pPr>
            <w:r w:rsidRPr="00600C0A">
              <w:rPr>
                <w:rFonts w:ascii="Times New Roman" w:eastAsia="Times New Roman" w:hAnsi="Times New Roman"/>
                <w:b/>
                <w:bCs/>
                <w:sz w:val="28"/>
                <w:szCs w:val="28"/>
                <w:lang w:val="kk-KZ" w:eastAsia="ru-RU"/>
              </w:rPr>
              <w:t>пән</w:t>
            </w:r>
            <w:r w:rsidRPr="00600C0A">
              <w:rPr>
                <w:rFonts w:ascii="Times New Roman" w:eastAsia="Times New Roman" w:hAnsi="Times New Roman"/>
                <w:b/>
                <w:bCs/>
                <w:sz w:val="28"/>
                <w:szCs w:val="28"/>
                <w:lang w:eastAsia="ru-RU"/>
              </w:rPr>
              <w:t xml:space="preserve"> </w:t>
            </w:r>
          </w:p>
        </w:tc>
        <w:tc>
          <w:tcPr>
            <w:tcW w:w="2410"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3EFC4BCB" w14:textId="77777777" w:rsidR="00600C0A" w:rsidRPr="00600C0A" w:rsidRDefault="00600C0A" w:rsidP="00600C0A">
            <w:pPr>
              <w:jc w:val="center"/>
              <w:rPr>
                <w:rFonts w:ascii="Times New Roman" w:eastAsia="Times New Roman" w:hAnsi="Times New Roman"/>
                <w:b/>
                <w:bCs/>
                <w:sz w:val="28"/>
                <w:szCs w:val="28"/>
                <w:lang w:val="en-US" w:eastAsia="ru-RU"/>
              </w:rPr>
            </w:pPr>
            <w:r w:rsidRPr="00600C0A">
              <w:rPr>
                <w:rFonts w:ascii="Times New Roman" w:eastAsia="Times New Roman" w:hAnsi="Times New Roman"/>
                <w:b/>
                <w:bCs/>
                <w:sz w:val="28"/>
                <w:szCs w:val="28"/>
                <w:lang w:val="en-US" w:eastAsia="ru-RU"/>
              </w:rPr>
              <w:t>2</w:t>
            </w:r>
            <w:r w:rsidRPr="00600C0A">
              <w:rPr>
                <w:rFonts w:ascii="Times New Roman" w:eastAsia="Times New Roman" w:hAnsi="Times New Roman"/>
                <w:b/>
                <w:bCs/>
                <w:sz w:val="28"/>
                <w:szCs w:val="28"/>
                <w:lang w:eastAsia="ru-RU"/>
              </w:rPr>
              <w:t xml:space="preserve"> </w:t>
            </w:r>
            <w:r w:rsidRPr="00600C0A">
              <w:rPr>
                <w:rFonts w:ascii="Times New Roman" w:eastAsia="Times New Roman" w:hAnsi="Times New Roman"/>
                <w:b/>
                <w:bCs/>
                <w:sz w:val="28"/>
                <w:szCs w:val="28"/>
                <w:lang w:val="kk-KZ" w:eastAsia="ru-RU"/>
              </w:rPr>
              <w:t>тоқсан</w:t>
            </w:r>
            <w:r w:rsidRPr="00600C0A">
              <w:rPr>
                <w:rFonts w:ascii="Times New Roman" w:eastAsia="Times New Roman" w:hAnsi="Times New Roman"/>
                <w:b/>
                <w:bCs/>
                <w:sz w:val="28"/>
                <w:szCs w:val="28"/>
                <w:lang w:eastAsia="ru-RU"/>
              </w:rPr>
              <w:t xml:space="preserve"> </w:t>
            </w:r>
          </w:p>
        </w:tc>
      </w:tr>
      <w:tr w:rsidR="00600C0A" w:rsidRPr="00600C0A" w14:paraId="27F3DA1C"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FA9A189"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w:t>
            </w:r>
          </w:p>
        </w:tc>
        <w:tc>
          <w:tcPr>
            <w:tcW w:w="403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9A6ACDA"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Русский язык </w:t>
            </w:r>
          </w:p>
        </w:tc>
        <w:tc>
          <w:tcPr>
            <w:tcW w:w="2410"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A422E38"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135</w:t>
            </w:r>
          </w:p>
        </w:tc>
      </w:tr>
      <w:tr w:rsidR="00600C0A" w:rsidRPr="00600C0A" w14:paraId="6878CDA9"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1032DC0"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2</w:t>
            </w:r>
          </w:p>
        </w:tc>
        <w:tc>
          <w:tcPr>
            <w:tcW w:w="403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1FF06D4"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Русская литература </w:t>
            </w:r>
          </w:p>
        </w:tc>
        <w:tc>
          <w:tcPr>
            <w:tcW w:w="2410"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FB5B1F5"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147</w:t>
            </w:r>
          </w:p>
        </w:tc>
      </w:tr>
      <w:tr w:rsidR="00600C0A" w:rsidRPr="00600C0A" w14:paraId="5011CA96"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D76AC13"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3</w:t>
            </w:r>
          </w:p>
        </w:tc>
        <w:tc>
          <w:tcPr>
            <w:tcW w:w="403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CB45361"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Казахский язык и литература </w:t>
            </w:r>
          </w:p>
        </w:tc>
        <w:tc>
          <w:tcPr>
            <w:tcW w:w="2410"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CEFA175"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135</w:t>
            </w:r>
          </w:p>
        </w:tc>
      </w:tr>
      <w:tr w:rsidR="00600C0A" w:rsidRPr="00600C0A" w14:paraId="5ABF0467"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595C876"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4</w:t>
            </w:r>
          </w:p>
        </w:tc>
        <w:tc>
          <w:tcPr>
            <w:tcW w:w="403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E384D40"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Иностранный язык </w:t>
            </w:r>
          </w:p>
        </w:tc>
        <w:tc>
          <w:tcPr>
            <w:tcW w:w="2410"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0F89028"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151</w:t>
            </w:r>
          </w:p>
        </w:tc>
      </w:tr>
      <w:tr w:rsidR="00600C0A" w:rsidRPr="00600C0A" w14:paraId="3D89B53A"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D18D442"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5</w:t>
            </w:r>
          </w:p>
        </w:tc>
        <w:tc>
          <w:tcPr>
            <w:tcW w:w="403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C93E268"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Математика</w:t>
            </w:r>
          </w:p>
        </w:tc>
        <w:tc>
          <w:tcPr>
            <w:tcW w:w="2410"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061A87F"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115</w:t>
            </w:r>
          </w:p>
        </w:tc>
      </w:tr>
      <w:tr w:rsidR="00600C0A" w:rsidRPr="00600C0A" w14:paraId="01CF110A"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6FA4889"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6</w:t>
            </w:r>
          </w:p>
        </w:tc>
        <w:tc>
          <w:tcPr>
            <w:tcW w:w="403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ABDAF86"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Информатика </w:t>
            </w:r>
          </w:p>
        </w:tc>
        <w:tc>
          <w:tcPr>
            <w:tcW w:w="2410"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A0375E8"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187</w:t>
            </w:r>
          </w:p>
        </w:tc>
      </w:tr>
      <w:tr w:rsidR="00600C0A" w:rsidRPr="00600C0A" w14:paraId="70A67EEF"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FCD523E"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7</w:t>
            </w:r>
          </w:p>
        </w:tc>
        <w:tc>
          <w:tcPr>
            <w:tcW w:w="403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2D91BC7"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Естествознание </w:t>
            </w:r>
          </w:p>
        </w:tc>
        <w:tc>
          <w:tcPr>
            <w:tcW w:w="2410"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E0B4016"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150</w:t>
            </w:r>
          </w:p>
        </w:tc>
      </w:tr>
      <w:tr w:rsidR="00600C0A" w:rsidRPr="00600C0A" w14:paraId="49442774"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E6079BB"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8</w:t>
            </w:r>
          </w:p>
        </w:tc>
        <w:tc>
          <w:tcPr>
            <w:tcW w:w="403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62ACBC9"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История Казахстана </w:t>
            </w:r>
          </w:p>
        </w:tc>
        <w:tc>
          <w:tcPr>
            <w:tcW w:w="2410"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2D89120"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171</w:t>
            </w:r>
          </w:p>
        </w:tc>
      </w:tr>
      <w:tr w:rsidR="00600C0A" w:rsidRPr="00600C0A" w14:paraId="0277997C"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6AA7B23"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9</w:t>
            </w:r>
          </w:p>
        </w:tc>
        <w:tc>
          <w:tcPr>
            <w:tcW w:w="403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542D111"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Всемирная история </w:t>
            </w:r>
          </w:p>
        </w:tc>
        <w:tc>
          <w:tcPr>
            <w:tcW w:w="2410"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F5B73D5"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175</w:t>
            </w:r>
          </w:p>
        </w:tc>
      </w:tr>
    </w:tbl>
    <w:p w14:paraId="4147DB20" w14:textId="77777777" w:rsidR="00600C0A" w:rsidRPr="00600C0A" w:rsidRDefault="00600C0A" w:rsidP="00600C0A">
      <w:pPr>
        <w:spacing w:after="0" w:line="240" w:lineRule="auto"/>
        <w:rPr>
          <w:rFonts w:ascii="Times New Roman" w:eastAsia="Calibri" w:hAnsi="Times New Roman" w:cs="Times New Roman"/>
          <w:kern w:val="2"/>
          <w:sz w:val="28"/>
          <w:szCs w:val="28"/>
          <w14:ligatures w14:val="standardContextual"/>
        </w:rPr>
      </w:pPr>
    </w:p>
    <w:p w14:paraId="7CAE337D" w14:textId="77777777" w:rsidR="00600C0A" w:rsidRPr="00600C0A" w:rsidRDefault="00600C0A" w:rsidP="00600C0A">
      <w:pPr>
        <w:rPr>
          <w:rFonts w:ascii="Times New Roman" w:hAnsi="Times New Roman" w:cs="Times New Roman"/>
          <w:sz w:val="28"/>
          <w:szCs w:val="28"/>
        </w:rPr>
      </w:pPr>
      <w:r w:rsidRPr="00600C0A">
        <w:rPr>
          <w:rFonts w:ascii="Times New Roman" w:hAnsi="Times New Roman" w:cs="Times New Roman"/>
          <w:sz w:val="28"/>
          <w:szCs w:val="28"/>
        </w:rPr>
        <w:lastRenderedPageBreak/>
        <w:t>- Ең жоғары білім сапасы – Информатика (96,4%), Дүниежүзі тарихы (90,2%), Қазақстан тарихы (88,1%) пәндерінде.</w:t>
      </w:r>
    </w:p>
    <w:p w14:paraId="41FA4396" w14:textId="77777777" w:rsidR="00600C0A" w:rsidRPr="00600C0A" w:rsidRDefault="00600C0A" w:rsidP="00600C0A">
      <w:pPr>
        <w:rPr>
          <w:rFonts w:ascii="Times New Roman" w:hAnsi="Times New Roman" w:cs="Times New Roman"/>
          <w:sz w:val="28"/>
          <w:szCs w:val="28"/>
        </w:rPr>
      </w:pPr>
      <w:r w:rsidRPr="00600C0A">
        <w:rPr>
          <w:rFonts w:ascii="Times New Roman" w:hAnsi="Times New Roman" w:cs="Times New Roman"/>
          <w:sz w:val="28"/>
          <w:szCs w:val="28"/>
        </w:rPr>
        <w:t>- Ең төмен білім сапасы – Математика (59,3%) пәнінен.</w:t>
      </w:r>
    </w:p>
    <w:p w14:paraId="38FFB107" w14:textId="77777777" w:rsidR="00600C0A" w:rsidRPr="00600C0A" w:rsidRDefault="00600C0A" w:rsidP="00600C0A">
      <w:pPr>
        <w:rPr>
          <w:rFonts w:ascii="Times New Roman" w:hAnsi="Times New Roman" w:cs="Times New Roman"/>
          <w:sz w:val="28"/>
          <w:szCs w:val="28"/>
        </w:rPr>
      </w:pPr>
      <w:r w:rsidRPr="00600C0A">
        <w:rPr>
          <w:rFonts w:ascii="Times New Roman" w:hAnsi="Times New Roman" w:cs="Times New Roman"/>
          <w:sz w:val="28"/>
          <w:szCs w:val="28"/>
        </w:rPr>
        <w:t>- Математика пәні бойынша қосымша бақылау, сараптама және әдістемелік қолдау ұсынылды.</w:t>
      </w:r>
    </w:p>
    <w:p w14:paraId="443723B9" w14:textId="77777777" w:rsidR="00600C0A" w:rsidRPr="00600C0A" w:rsidRDefault="00600C0A" w:rsidP="00600C0A">
      <w:pPr>
        <w:spacing w:after="0" w:line="240" w:lineRule="auto"/>
        <w:rPr>
          <w:rFonts w:ascii="Times New Roman" w:eastAsia="Calibri" w:hAnsi="Times New Roman" w:cs="Times New Roman"/>
          <w:b/>
          <w:bCs/>
          <w:kern w:val="2"/>
          <w:sz w:val="28"/>
          <w:szCs w:val="28"/>
          <w14:ligatures w14:val="standardContextual"/>
        </w:rPr>
      </w:pPr>
      <w:r w:rsidRPr="00600C0A">
        <w:rPr>
          <w:rFonts w:ascii="Times New Roman" w:eastAsia="Calibri" w:hAnsi="Times New Roman" w:cs="Times New Roman"/>
          <w:b/>
          <w:bCs/>
          <w:kern w:val="2"/>
          <w:sz w:val="28"/>
          <w:szCs w:val="28"/>
          <w14:ligatures w14:val="standardContextual"/>
        </w:rPr>
        <w:t>6</w:t>
      </w:r>
      <w:r w:rsidR="00E06626">
        <w:rPr>
          <w:rFonts w:ascii="Times New Roman" w:eastAsia="Calibri" w:hAnsi="Times New Roman" w:cs="Times New Roman"/>
          <w:b/>
          <w:bCs/>
          <w:kern w:val="2"/>
          <w:sz w:val="28"/>
          <w:szCs w:val="28"/>
          <w:lang w:val="kk-KZ"/>
          <w14:ligatures w14:val="standardContextual"/>
        </w:rPr>
        <w:t xml:space="preserve"> </w:t>
      </w:r>
      <w:r w:rsidRPr="00600C0A">
        <w:rPr>
          <w:rFonts w:ascii="Times New Roman" w:eastAsia="Calibri" w:hAnsi="Times New Roman" w:cs="Times New Roman"/>
          <w:b/>
          <w:bCs/>
          <w:kern w:val="2"/>
          <w:sz w:val="28"/>
          <w:szCs w:val="28"/>
          <w:lang w:val="kk-KZ"/>
          <w14:ligatures w14:val="standardContextual"/>
        </w:rPr>
        <w:t>(орыс тілінде оқытылатын) сыныптар</w:t>
      </w:r>
      <w:r w:rsidRPr="00600C0A">
        <w:rPr>
          <w:rFonts w:ascii="Times New Roman" w:eastAsia="Calibri" w:hAnsi="Times New Roman" w:cs="Times New Roman"/>
          <w:b/>
          <w:bCs/>
          <w:kern w:val="2"/>
          <w:sz w:val="28"/>
          <w:szCs w:val="28"/>
          <w14:ligatures w14:val="standardContextual"/>
        </w:rPr>
        <w:t xml:space="preserve"> </w:t>
      </w:r>
    </w:p>
    <w:p w14:paraId="1262434E" w14:textId="77777777" w:rsidR="00600C0A" w:rsidRPr="00600C0A" w:rsidRDefault="00600C0A" w:rsidP="00600C0A">
      <w:pPr>
        <w:spacing w:after="0" w:line="240" w:lineRule="auto"/>
        <w:rPr>
          <w:rFonts w:ascii="Times New Roman" w:eastAsia="Calibri" w:hAnsi="Times New Roman" w:cs="Times New Roman"/>
          <w:kern w:val="2"/>
          <w:sz w:val="28"/>
          <w:szCs w:val="28"/>
          <w14:ligatures w14:val="standardContextual"/>
        </w:rPr>
      </w:pPr>
    </w:p>
    <w:tbl>
      <w:tblPr>
        <w:tblStyle w:val="22"/>
        <w:tblW w:w="7933" w:type="dxa"/>
        <w:tblInd w:w="0" w:type="dxa"/>
        <w:tblLook w:val="04A0" w:firstRow="1" w:lastRow="0" w:firstColumn="1" w:lastColumn="0" w:noHBand="0" w:noVBand="1"/>
      </w:tblPr>
      <w:tblGrid>
        <w:gridCol w:w="499"/>
        <w:gridCol w:w="3749"/>
        <w:gridCol w:w="3685"/>
      </w:tblGrid>
      <w:tr w:rsidR="00600C0A" w:rsidRPr="00600C0A" w14:paraId="4151DF49" w14:textId="77777777" w:rsidTr="00600C0A">
        <w:trPr>
          <w:trHeight w:val="1229"/>
        </w:trPr>
        <w:tc>
          <w:tcPr>
            <w:tcW w:w="499"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5EBCCBAB" w14:textId="77777777" w:rsidR="00600C0A" w:rsidRPr="00600C0A" w:rsidRDefault="00600C0A" w:rsidP="00600C0A">
            <w:pPr>
              <w:jc w:val="center"/>
              <w:rPr>
                <w:rFonts w:ascii="Times New Roman" w:eastAsia="Times New Roman" w:hAnsi="Times New Roman"/>
                <w:b/>
                <w:bCs/>
                <w:sz w:val="28"/>
                <w:szCs w:val="28"/>
                <w:lang w:eastAsia="ru-RU"/>
              </w:rPr>
            </w:pPr>
            <w:r w:rsidRPr="00600C0A">
              <w:rPr>
                <w:rFonts w:ascii="Times New Roman" w:eastAsia="Times New Roman" w:hAnsi="Times New Roman"/>
                <w:b/>
                <w:bCs/>
                <w:sz w:val="28"/>
                <w:szCs w:val="28"/>
                <w:lang w:eastAsia="ru-RU"/>
              </w:rPr>
              <w:t>№</w:t>
            </w:r>
          </w:p>
        </w:tc>
        <w:tc>
          <w:tcPr>
            <w:tcW w:w="3749"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0BDE5224" w14:textId="77777777" w:rsidR="00600C0A" w:rsidRPr="00600C0A" w:rsidRDefault="00600C0A" w:rsidP="00600C0A">
            <w:pPr>
              <w:jc w:val="center"/>
              <w:rPr>
                <w:rFonts w:ascii="Times New Roman" w:eastAsia="Times New Roman" w:hAnsi="Times New Roman"/>
                <w:b/>
                <w:bCs/>
                <w:sz w:val="28"/>
                <w:szCs w:val="28"/>
                <w:lang w:val="kk-KZ" w:eastAsia="ru-RU"/>
              </w:rPr>
            </w:pPr>
            <w:r w:rsidRPr="00600C0A">
              <w:rPr>
                <w:rFonts w:ascii="Times New Roman" w:eastAsia="Times New Roman" w:hAnsi="Times New Roman"/>
                <w:b/>
                <w:bCs/>
                <w:sz w:val="28"/>
                <w:szCs w:val="28"/>
                <w:lang w:val="kk-KZ" w:eastAsia="ru-RU"/>
              </w:rPr>
              <w:t>пән</w:t>
            </w:r>
          </w:p>
        </w:tc>
        <w:tc>
          <w:tcPr>
            <w:tcW w:w="3685"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6B01DB95" w14:textId="77777777" w:rsidR="00600C0A" w:rsidRPr="00600C0A" w:rsidRDefault="00600C0A" w:rsidP="00600C0A">
            <w:pPr>
              <w:jc w:val="center"/>
              <w:rPr>
                <w:rFonts w:ascii="Times New Roman" w:eastAsia="Times New Roman" w:hAnsi="Times New Roman"/>
                <w:b/>
                <w:bCs/>
                <w:sz w:val="28"/>
                <w:szCs w:val="28"/>
                <w:lang w:val="kk-KZ" w:eastAsia="ru-RU"/>
              </w:rPr>
            </w:pPr>
            <w:r w:rsidRPr="00600C0A">
              <w:rPr>
                <w:rFonts w:ascii="Times New Roman" w:eastAsia="Times New Roman" w:hAnsi="Times New Roman"/>
                <w:b/>
                <w:bCs/>
                <w:sz w:val="28"/>
                <w:szCs w:val="28"/>
                <w:lang w:val="en-US" w:eastAsia="ru-RU"/>
              </w:rPr>
              <w:t>2</w:t>
            </w:r>
            <w:r w:rsidRPr="00600C0A">
              <w:rPr>
                <w:rFonts w:ascii="Times New Roman" w:eastAsia="Times New Roman" w:hAnsi="Times New Roman"/>
                <w:b/>
                <w:bCs/>
                <w:sz w:val="28"/>
                <w:szCs w:val="28"/>
                <w:lang w:eastAsia="ru-RU"/>
              </w:rPr>
              <w:t xml:space="preserve"> </w:t>
            </w:r>
            <w:r w:rsidRPr="00600C0A">
              <w:rPr>
                <w:rFonts w:ascii="Times New Roman" w:eastAsia="Times New Roman" w:hAnsi="Times New Roman"/>
                <w:b/>
                <w:bCs/>
                <w:sz w:val="28"/>
                <w:szCs w:val="28"/>
                <w:lang w:val="kk-KZ" w:eastAsia="ru-RU"/>
              </w:rPr>
              <w:t>тоқсан</w:t>
            </w:r>
          </w:p>
        </w:tc>
      </w:tr>
      <w:tr w:rsidR="00600C0A" w:rsidRPr="00600C0A" w14:paraId="1124FC5F"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CEFCC9B"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w:t>
            </w:r>
          </w:p>
        </w:tc>
        <w:tc>
          <w:tcPr>
            <w:tcW w:w="374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6895564"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Русский язык </w:t>
            </w:r>
          </w:p>
        </w:tc>
        <w:tc>
          <w:tcPr>
            <w:tcW w:w="368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D9D9334"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138</w:t>
            </w:r>
          </w:p>
        </w:tc>
      </w:tr>
      <w:tr w:rsidR="00600C0A" w:rsidRPr="00600C0A" w14:paraId="155EA8B9"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2F2911E"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2</w:t>
            </w:r>
          </w:p>
        </w:tc>
        <w:tc>
          <w:tcPr>
            <w:tcW w:w="374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EB6061D"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Русская литература </w:t>
            </w:r>
          </w:p>
        </w:tc>
        <w:tc>
          <w:tcPr>
            <w:tcW w:w="368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81554AF"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144</w:t>
            </w:r>
          </w:p>
        </w:tc>
      </w:tr>
      <w:tr w:rsidR="00600C0A" w:rsidRPr="00600C0A" w14:paraId="2EDBE88D"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B7B914E"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3</w:t>
            </w:r>
          </w:p>
        </w:tc>
        <w:tc>
          <w:tcPr>
            <w:tcW w:w="374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E823DD7"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Казахский язык и литература </w:t>
            </w:r>
          </w:p>
        </w:tc>
        <w:tc>
          <w:tcPr>
            <w:tcW w:w="368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58B5F82"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121</w:t>
            </w:r>
          </w:p>
        </w:tc>
      </w:tr>
      <w:tr w:rsidR="00600C0A" w:rsidRPr="00600C0A" w14:paraId="2A97A0C2"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5753965"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4</w:t>
            </w:r>
          </w:p>
        </w:tc>
        <w:tc>
          <w:tcPr>
            <w:tcW w:w="374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D27BF2B"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Иностранный язык </w:t>
            </w:r>
          </w:p>
        </w:tc>
        <w:tc>
          <w:tcPr>
            <w:tcW w:w="368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8DDA88B"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135</w:t>
            </w:r>
          </w:p>
        </w:tc>
      </w:tr>
      <w:tr w:rsidR="00600C0A" w:rsidRPr="00600C0A" w14:paraId="015A7AA4"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5FEF82A"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5</w:t>
            </w:r>
          </w:p>
        </w:tc>
        <w:tc>
          <w:tcPr>
            <w:tcW w:w="374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18313E2"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Математика</w:t>
            </w:r>
          </w:p>
        </w:tc>
        <w:tc>
          <w:tcPr>
            <w:tcW w:w="368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C9EC0E2"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114</w:t>
            </w:r>
          </w:p>
        </w:tc>
      </w:tr>
      <w:tr w:rsidR="00600C0A" w:rsidRPr="00600C0A" w14:paraId="2069B6D9"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71FA592"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6</w:t>
            </w:r>
          </w:p>
        </w:tc>
        <w:tc>
          <w:tcPr>
            <w:tcW w:w="374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41F8A29"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Информатика </w:t>
            </w:r>
          </w:p>
        </w:tc>
        <w:tc>
          <w:tcPr>
            <w:tcW w:w="368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9042E1C"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153</w:t>
            </w:r>
          </w:p>
        </w:tc>
      </w:tr>
      <w:tr w:rsidR="00600C0A" w:rsidRPr="00600C0A" w14:paraId="51FD8E3E"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2987209"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7</w:t>
            </w:r>
          </w:p>
        </w:tc>
        <w:tc>
          <w:tcPr>
            <w:tcW w:w="374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D5B7684"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Естествознание </w:t>
            </w:r>
          </w:p>
        </w:tc>
        <w:tc>
          <w:tcPr>
            <w:tcW w:w="368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8DEAF73"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130</w:t>
            </w:r>
          </w:p>
        </w:tc>
      </w:tr>
      <w:tr w:rsidR="00600C0A" w:rsidRPr="00600C0A" w14:paraId="34DA67CE"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746B499"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8</w:t>
            </w:r>
          </w:p>
        </w:tc>
        <w:tc>
          <w:tcPr>
            <w:tcW w:w="374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E8AFD6A"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История Казахстана </w:t>
            </w:r>
          </w:p>
        </w:tc>
        <w:tc>
          <w:tcPr>
            <w:tcW w:w="368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528AF4F"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127</w:t>
            </w:r>
          </w:p>
        </w:tc>
      </w:tr>
      <w:tr w:rsidR="00600C0A" w:rsidRPr="00600C0A" w14:paraId="49557729"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9CD1849"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9</w:t>
            </w:r>
          </w:p>
        </w:tc>
        <w:tc>
          <w:tcPr>
            <w:tcW w:w="374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C29892E"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Всемирная история </w:t>
            </w:r>
          </w:p>
        </w:tc>
        <w:tc>
          <w:tcPr>
            <w:tcW w:w="368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0806954"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146</w:t>
            </w:r>
          </w:p>
        </w:tc>
      </w:tr>
    </w:tbl>
    <w:p w14:paraId="6EC929D9" w14:textId="77777777" w:rsidR="00600C0A" w:rsidRPr="00600C0A" w:rsidRDefault="00600C0A" w:rsidP="00600C0A">
      <w:pPr>
        <w:rPr>
          <w:rFonts w:ascii="Times New Roman" w:hAnsi="Times New Roman" w:cs="Times New Roman"/>
          <w:sz w:val="28"/>
          <w:szCs w:val="28"/>
        </w:rPr>
      </w:pPr>
    </w:p>
    <w:p w14:paraId="36574E63" w14:textId="77777777" w:rsidR="00600C0A" w:rsidRPr="00E06626" w:rsidRDefault="00600C0A" w:rsidP="00E06626">
      <w:pPr>
        <w:jc w:val="both"/>
        <w:rPr>
          <w:rFonts w:ascii="Times New Roman" w:hAnsi="Times New Roman" w:cs="Times New Roman"/>
          <w:sz w:val="28"/>
          <w:szCs w:val="28"/>
          <w:lang w:val="kk-KZ"/>
        </w:rPr>
      </w:pPr>
      <w:r w:rsidRPr="00600C0A">
        <w:rPr>
          <w:rFonts w:ascii="Times New Roman" w:hAnsi="Times New Roman" w:cs="Times New Roman"/>
          <w:sz w:val="28"/>
          <w:szCs w:val="28"/>
        </w:rPr>
        <w:t xml:space="preserve">1. Математика пәні бойынша білім сапасы (68,2%) басқа пәндермен салыстырғанда төмен көрсеткіш көрсетіп отыр. Осыған байланысты пән мұғаліміне қиын тақырыптар бойынша қосымша сабақтар ұйымдастыру, оқушылардың біліміндегі олқылықтарды жоюға бағытталған жеке жұмыс жүргізу </w:t>
      </w:r>
      <w:r w:rsidR="00E06626">
        <w:rPr>
          <w:rFonts w:ascii="Times New Roman" w:hAnsi="Times New Roman" w:cs="Times New Roman"/>
          <w:sz w:val="28"/>
          <w:szCs w:val="28"/>
          <w:lang w:val="kk-KZ"/>
        </w:rPr>
        <w:t>жолын қарастыру керек екендігі байқалды.</w:t>
      </w:r>
    </w:p>
    <w:p w14:paraId="4E66FCD0" w14:textId="77777777" w:rsidR="00600C0A" w:rsidRPr="00E06626" w:rsidRDefault="00600C0A" w:rsidP="00E06626">
      <w:pPr>
        <w:jc w:val="both"/>
        <w:rPr>
          <w:rFonts w:ascii="Times New Roman" w:hAnsi="Times New Roman" w:cs="Times New Roman"/>
          <w:sz w:val="28"/>
          <w:szCs w:val="28"/>
          <w:lang w:val="kk-KZ"/>
        </w:rPr>
      </w:pPr>
      <w:r w:rsidRPr="00960028">
        <w:rPr>
          <w:rFonts w:ascii="Times New Roman" w:hAnsi="Times New Roman" w:cs="Times New Roman"/>
          <w:sz w:val="28"/>
          <w:szCs w:val="28"/>
          <w:lang w:val="kk-KZ"/>
        </w:rPr>
        <w:t>2. Қазақ тілі мен әдебиеті пәні бойынша білім сапасы – 72,4%. Мұғалімдерге оқушылардың тыңдау, оқу, жазу дағдыларын дамыту бағытында қосымша әдістерді қолдану ұсынылды</w:t>
      </w:r>
      <w:r w:rsidR="00E06626">
        <w:rPr>
          <w:rFonts w:ascii="Times New Roman" w:hAnsi="Times New Roman" w:cs="Times New Roman"/>
          <w:sz w:val="28"/>
          <w:szCs w:val="28"/>
          <w:lang w:val="kk-KZ"/>
        </w:rPr>
        <w:t>.</w:t>
      </w:r>
    </w:p>
    <w:p w14:paraId="5FFD9106" w14:textId="77777777" w:rsidR="00600C0A" w:rsidRPr="00960028" w:rsidRDefault="00600C0A" w:rsidP="00E06626">
      <w:pPr>
        <w:jc w:val="both"/>
        <w:rPr>
          <w:rFonts w:ascii="Times New Roman" w:hAnsi="Times New Roman" w:cs="Times New Roman"/>
          <w:sz w:val="28"/>
          <w:szCs w:val="28"/>
          <w:lang w:val="kk-KZ"/>
        </w:rPr>
      </w:pPr>
      <w:r w:rsidRPr="00960028">
        <w:rPr>
          <w:rFonts w:ascii="Times New Roman" w:hAnsi="Times New Roman" w:cs="Times New Roman"/>
          <w:sz w:val="28"/>
          <w:szCs w:val="28"/>
          <w:lang w:val="kk-KZ"/>
        </w:rPr>
        <w:t>3. Информатика және Всемирная история пәндерінен білім сапасының жоғары болуы (қатары 90%-дан жоғары) пән мұғалімдерінің озық тәжірибесін анықтап, өзге пән мұғалімдеріне тарату ұсынылды.</w:t>
      </w:r>
    </w:p>
    <w:p w14:paraId="1DB18EBD" w14:textId="77777777" w:rsidR="00600C0A" w:rsidRPr="00960028" w:rsidRDefault="00600C0A" w:rsidP="00E06626">
      <w:pPr>
        <w:jc w:val="both"/>
        <w:rPr>
          <w:rFonts w:ascii="Times New Roman" w:hAnsi="Times New Roman" w:cs="Times New Roman"/>
          <w:sz w:val="28"/>
          <w:szCs w:val="28"/>
          <w:lang w:val="kk-KZ"/>
        </w:rPr>
      </w:pPr>
      <w:r w:rsidRPr="00960028">
        <w:rPr>
          <w:rFonts w:ascii="Times New Roman" w:hAnsi="Times New Roman" w:cs="Times New Roman"/>
          <w:sz w:val="28"/>
          <w:szCs w:val="28"/>
          <w:lang w:val="kk-KZ"/>
        </w:rPr>
        <w:t>4. Әр пән мұғалімі тоқсандық көрсеткішті негізге алып, төмен нәтиже көрсеткен оқушылармен жеке жұмыс жоспарын құрып, әкімшілікке ұсынуы тиіс</w:t>
      </w:r>
      <w:r w:rsidR="00960028">
        <w:rPr>
          <w:rFonts w:ascii="Times New Roman" w:hAnsi="Times New Roman" w:cs="Times New Roman"/>
          <w:sz w:val="28"/>
          <w:szCs w:val="28"/>
          <w:lang w:val="kk-KZ"/>
        </w:rPr>
        <w:t xml:space="preserve"> болды.</w:t>
      </w:r>
    </w:p>
    <w:p w14:paraId="3FBDB04B" w14:textId="77777777" w:rsidR="00600C0A" w:rsidRPr="00600C0A" w:rsidRDefault="00600C0A" w:rsidP="00600C0A">
      <w:pPr>
        <w:spacing w:after="0" w:line="240" w:lineRule="auto"/>
        <w:rPr>
          <w:rFonts w:ascii="Times New Roman" w:eastAsia="Calibri" w:hAnsi="Times New Roman" w:cs="Times New Roman"/>
          <w:b/>
          <w:bCs/>
          <w:kern w:val="2"/>
          <w:sz w:val="28"/>
          <w:szCs w:val="28"/>
          <w14:ligatures w14:val="standardContextual"/>
        </w:rPr>
      </w:pPr>
      <w:r w:rsidRPr="00600C0A">
        <w:rPr>
          <w:rFonts w:ascii="Times New Roman" w:eastAsia="Calibri" w:hAnsi="Times New Roman" w:cs="Times New Roman"/>
          <w:b/>
          <w:bCs/>
          <w:kern w:val="2"/>
          <w:sz w:val="28"/>
          <w:szCs w:val="28"/>
          <w:lang w:val="kk-KZ"/>
          <w14:ligatures w14:val="standardContextual"/>
        </w:rPr>
        <w:t>7</w:t>
      </w:r>
      <w:r w:rsidRPr="00600C0A">
        <w:rPr>
          <w:rFonts w:ascii="Times New Roman" w:eastAsia="Calibri" w:hAnsi="Times New Roman" w:cs="Times New Roman"/>
          <w:b/>
          <w:bCs/>
          <w:kern w:val="2"/>
          <w:sz w:val="28"/>
          <w:szCs w:val="28"/>
          <w14:ligatures w14:val="standardContextual"/>
        </w:rPr>
        <w:t xml:space="preserve"> </w:t>
      </w:r>
      <w:r w:rsidRPr="00600C0A">
        <w:rPr>
          <w:rFonts w:ascii="Times New Roman" w:eastAsia="Calibri" w:hAnsi="Times New Roman" w:cs="Times New Roman"/>
          <w:b/>
          <w:bCs/>
          <w:kern w:val="2"/>
          <w:sz w:val="28"/>
          <w:szCs w:val="28"/>
          <w:lang w:val="kk-KZ"/>
          <w14:ligatures w14:val="standardContextual"/>
        </w:rPr>
        <w:t xml:space="preserve">(орыс тілінде оқытылатын) сыныптар </w:t>
      </w:r>
    </w:p>
    <w:p w14:paraId="6B20F999" w14:textId="77777777" w:rsidR="00600C0A" w:rsidRPr="00600C0A" w:rsidRDefault="00600C0A" w:rsidP="00600C0A">
      <w:pPr>
        <w:spacing w:after="0" w:line="240" w:lineRule="auto"/>
        <w:rPr>
          <w:rFonts w:ascii="Times New Roman" w:hAnsi="Times New Roman" w:cs="Times New Roman"/>
          <w:kern w:val="2"/>
          <w:sz w:val="28"/>
          <w:szCs w:val="28"/>
          <w14:ligatures w14:val="standardContextual"/>
        </w:rPr>
      </w:pPr>
    </w:p>
    <w:tbl>
      <w:tblPr>
        <w:tblStyle w:val="32"/>
        <w:tblW w:w="9776" w:type="dxa"/>
        <w:tblInd w:w="0" w:type="dxa"/>
        <w:tblLook w:val="04A0" w:firstRow="1" w:lastRow="0" w:firstColumn="1" w:lastColumn="0" w:noHBand="0" w:noVBand="1"/>
      </w:tblPr>
      <w:tblGrid>
        <w:gridCol w:w="499"/>
        <w:gridCol w:w="4883"/>
        <w:gridCol w:w="4394"/>
      </w:tblGrid>
      <w:tr w:rsidR="00600C0A" w:rsidRPr="00600C0A" w14:paraId="115D36E6" w14:textId="77777777" w:rsidTr="00600C0A">
        <w:trPr>
          <w:trHeight w:val="517"/>
        </w:trPr>
        <w:tc>
          <w:tcPr>
            <w:tcW w:w="499"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6B143FF1" w14:textId="77777777" w:rsidR="00600C0A" w:rsidRPr="00600C0A" w:rsidRDefault="00600C0A" w:rsidP="00600C0A">
            <w:pPr>
              <w:jc w:val="center"/>
              <w:rPr>
                <w:rFonts w:ascii="Times New Roman" w:eastAsia="Times New Roman" w:hAnsi="Times New Roman"/>
                <w:b/>
                <w:bCs/>
                <w:sz w:val="28"/>
                <w:szCs w:val="28"/>
                <w:lang w:eastAsia="ru-RU"/>
              </w:rPr>
            </w:pPr>
            <w:r w:rsidRPr="00600C0A">
              <w:rPr>
                <w:rFonts w:ascii="Times New Roman" w:eastAsia="Times New Roman" w:hAnsi="Times New Roman"/>
                <w:b/>
                <w:bCs/>
                <w:sz w:val="28"/>
                <w:szCs w:val="28"/>
                <w:lang w:eastAsia="ru-RU"/>
              </w:rPr>
              <w:t>№</w:t>
            </w:r>
          </w:p>
        </w:tc>
        <w:tc>
          <w:tcPr>
            <w:tcW w:w="4883"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02E5E6FB" w14:textId="77777777" w:rsidR="00600C0A" w:rsidRPr="00600C0A" w:rsidRDefault="00600C0A" w:rsidP="00600C0A">
            <w:pPr>
              <w:jc w:val="center"/>
              <w:rPr>
                <w:rFonts w:ascii="Times New Roman" w:eastAsia="Times New Roman" w:hAnsi="Times New Roman"/>
                <w:b/>
                <w:bCs/>
                <w:sz w:val="28"/>
                <w:szCs w:val="28"/>
                <w:lang w:val="kk-KZ" w:eastAsia="ru-RU"/>
              </w:rPr>
            </w:pPr>
            <w:r w:rsidRPr="00600C0A">
              <w:rPr>
                <w:rFonts w:ascii="Times New Roman" w:eastAsia="Times New Roman" w:hAnsi="Times New Roman"/>
                <w:b/>
                <w:bCs/>
                <w:sz w:val="28"/>
                <w:szCs w:val="28"/>
                <w:lang w:val="kk-KZ" w:eastAsia="ru-RU"/>
              </w:rPr>
              <w:t>пән</w:t>
            </w:r>
          </w:p>
        </w:tc>
        <w:tc>
          <w:tcPr>
            <w:tcW w:w="4394"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48DAEA59" w14:textId="77777777" w:rsidR="00600C0A" w:rsidRPr="00600C0A" w:rsidRDefault="00600C0A" w:rsidP="00600C0A">
            <w:pPr>
              <w:jc w:val="center"/>
              <w:rPr>
                <w:rFonts w:ascii="Times New Roman" w:eastAsia="Times New Roman" w:hAnsi="Times New Roman"/>
                <w:b/>
                <w:bCs/>
                <w:sz w:val="28"/>
                <w:szCs w:val="28"/>
                <w:lang w:val="kk-KZ" w:eastAsia="ru-RU"/>
              </w:rPr>
            </w:pPr>
            <w:r w:rsidRPr="00600C0A">
              <w:rPr>
                <w:rFonts w:ascii="Times New Roman" w:eastAsia="Times New Roman" w:hAnsi="Times New Roman"/>
                <w:b/>
                <w:bCs/>
                <w:sz w:val="28"/>
                <w:szCs w:val="28"/>
                <w:lang w:val="en-US" w:eastAsia="ru-RU"/>
              </w:rPr>
              <w:t>2</w:t>
            </w:r>
            <w:r w:rsidRPr="00600C0A">
              <w:rPr>
                <w:rFonts w:ascii="Times New Roman" w:eastAsia="Times New Roman" w:hAnsi="Times New Roman"/>
                <w:b/>
                <w:bCs/>
                <w:sz w:val="28"/>
                <w:szCs w:val="28"/>
                <w:lang w:eastAsia="ru-RU"/>
              </w:rPr>
              <w:t xml:space="preserve"> </w:t>
            </w:r>
            <w:r w:rsidRPr="00600C0A">
              <w:rPr>
                <w:rFonts w:ascii="Times New Roman" w:eastAsia="Times New Roman" w:hAnsi="Times New Roman"/>
                <w:b/>
                <w:bCs/>
                <w:sz w:val="28"/>
                <w:szCs w:val="28"/>
                <w:lang w:val="kk-KZ" w:eastAsia="ru-RU"/>
              </w:rPr>
              <w:t>тоқсан</w:t>
            </w:r>
          </w:p>
        </w:tc>
      </w:tr>
      <w:tr w:rsidR="00600C0A" w:rsidRPr="00600C0A" w14:paraId="5E33271D"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00FC283"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lastRenderedPageBreak/>
              <w:t>1</w:t>
            </w:r>
          </w:p>
        </w:tc>
        <w:tc>
          <w:tcPr>
            <w:tcW w:w="4883"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7A5F4D5"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Русский язык </w:t>
            </w:r>
          </w:p>
        </w:tc>
        <w:tc>
          <w:tcPr>
            <w:tcW w:w="4394"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4AE4FAA"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123</w:t>
            </w:r>
          </w:p>
        </w:tc>
      </w:tr>
      <w:tr w:rsidR="00600C0A" w:rsidRPr="00600C0A" w14:paraId="473DAEF4"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B707533"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2</w:t>
            </w:r>
          </w:p>
        </w:tc>
        <w:tc>
          <w:tcPr>
            <w:tcW w:w="4883"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44D146C"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Русская литература </w:t>
            </w:r>
          </w:p>
        </w:tc>
        <w:tc>
          <w:tcPr>
            <w:tcW w:w="4394"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C15467B"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127</w:t>
            </w:r>
          </w:p>
        </w:tc>
      </w:tr>
      <w:tr w:rsidR="00600C0A" w:rsidRPr="00600C0A" w14:paraId="247143D4"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46DB16A"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3</w:t>
            </w:r>
          </w:p>
        </w:tc>
        <w:tc>
          <w:tcPr>
            <w:tcW w:w="4883"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F3C0321"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Казахский язык и литература </w:t>
            </w:r>
          </w:p>
        </w:tc>
        <w:tc>
          <w:tcPr>
            <w:tcW w:w="4394"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C50D7BD"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124</w:t>
            </w:r>
          </w:p>
        </w:tc>
      </w:tr>
      <w:tr w:rsidR="00600C0A" w:rsidRPr="00600C0A" w14:paraId="5FCAF51E"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843F183"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4</w:t>
            </w:r>
          </w:p>
        </w:tc>
        <w:tc>
          <w:tcPr>
            <w:tcW w:w="4883"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194EBBB"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Иностранный язык </w:t>
            </w:r>
          </w:p>
        </w:tc>
        <w:tc>
          <w:tcPr>
            <w:tcW w:w="4394"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924472A"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136</w:t>
            </w:r>
          </w:p>
        </w:tc>
      </w:tr>
      <w:tr w:rsidR="00600C0A" w:rsidRPr="00600C0A" w14:paraId="1F54BFD5"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82A5818"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5</w:t>
            </w:r>
          </w:p>
        </w:tc>
        <w:tc>
          <w:tcPr>
            <w:tcW w:w="4883"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B823C2D"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Алгебра </w:t>
            </w:r>
          </w:p>
        </w:tc>
        <w:tc>
          <w:tcPr>
            <w:tcW w:w="4394"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E4B71AD"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118</w:t>
            </w:r>
          </w:p>
        </w:tc>
      </w:tr>
      <w:tr w:rsidR="00600C0A" w:rsidRPr="00600C0A" w14:paraId="4742009A"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1501AE2"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6</w:t>
            </w:r>
          </w:p>
        </w:tc>
        <w:tc>
          <w:tcPr>
            <w:tcW w:w="4883"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9241509"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Геометрия </w:t>
            </w:r>
          </w:p>
        </w:tc>
        <w:tc>
          <w:tcPr>
            <w:tcW w:w="4394"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847D84F"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124</w:t>
            </w:r>
          </w:p>
        </w:tc>
      </w:tr>
      <w:tr w:rsidR="00600C0A" w:rsidRPr="00600C0A" w14:paraId="650685C3"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A1DECBC"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7</w:t>
            </w:r>
          </w:p>
        </w:tc>
        <w:tc>
          <w:tcPr>
            <w:tcW w:w="4883"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90FCB80"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Информатика </w:t>
            </w:r>
          </w:p>
        </w:tc>
        <w:tc>
          <w:tcPr>
            <w:tcW w:w="4394"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DFEDA38"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160</w:t>
            </w:r>
          </w:p>
        </w:tc>
      </w:tr>
      <w:tr w:rsidR="00600C0A" w:rsidRPr="00600C0A" w14:paraId="2F57688B"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6466793"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8</w:t>
            </w:r>
          </w:p>
        </w:tc>
        <w:tc>
          <w:tcPr>
            <w:tcW w:w="4883"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6005529" w14:textId="77777777" w:rsidR="00600C0A" w:rsidRPr="00600C0A" w:rsidRDefault="00600C0A" w:rsidP="00600C0A">
            <w:pPr>
              <w:rPr>
                <w:rFonts w:ascii="Times New Roman" w:hAnsi="Times New Roman"/>
                <w:sz w:val="28"/>
                <w:szCs w:val="28"/>
                <w:lang w:val="kk-KZ"/>
              </w:rPr>
            </w:pPr>
            <w:r w:rsidRPr="00600C0A">
              <w:rPr>
                <w:rFonts w:ascii="Times New Roman" w:hAnsi="Times New Roman"/>
                <w:sz w:val="28"/>
                <w:szCs w:val="28"/>
              </w:rPr>
              <w:t>Физика</w:t>
            </w:r>
            <w:r w:rsidRPr="00600C0A">
              <w:rPr>
                <w:rFonts w:ascii="Times New Roman" w:hAnsi="Times New Roman"/>
                <w:sz w:val="28"/>
                <w:szCs w:val="28"/>
                <w:lang w:val="kk-KZ"/>
              </w:rPr>
              <w:t xml:space="preserve"> </w:t>
            </w:r>
          </w:p>
        </w:tc>
        <w:tc>
          <w:tcPr>
            <w:tcW w:w="4394"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5CFC8CF"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127</w:t>
            </w:r>
          </w:p>
        </w:tc>
      </w:tr>
      <w:tr w:rsidR="00600C0A" w:rsidRPr="00600C0A" w14:paraId="4AA82CAE"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75270F1"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9</w:t>
            </w:r>
          </w:p>
        </w:tc>
        <w:tc>
          <w:tcPr>
            <w:tcW w:w="4883"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0C39C3A"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Химия </w:t>
            </w:r>
          </w:p>
        </w:tc>
        <w:tc>
          <w:tcPr>
            <w:tcW w:w="4394"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B4D2C45"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123</w:t>
            </w:r>
          </w:p>
        </w:tc>
      </w:tr>
      <w:tr w:rsidR="00600C0A" w:rsidRPr="00600C0A" w14:paraId="7ACFC9FE"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0C6F258"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10</w:t>
            </w:r>
          </w:p>
        </w:tc>
        <w:tc>
          <w:tcPr>
            <w:tcW w:w="4883"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B4BD95B"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Биология </w:t>
            </w:r>
          </w:p>
        </w:tc>
        <w:tc>
          <w:tcPr>
            <w:tcW w:w="4394"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7DE6B87"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119</w:t>
            </w:r>
          </w:p>
        </w:tc>
      </w:tr>
      <w:tr w:rsidR="00600C0A" w:rsidRPr="00600C0A" w14:paraId="218A7AD4"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0851F12"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11</w:t>
            </w:r>
          </w:p>
        </w:tc>
        <w:tc>
          <w:tcPr>
            <w:tcW w:w="4883"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E05AA83"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География </w:t>
            </w:r>
          </w:p>
        </w:tc>
        <w:tc>
          <w:tcPr>
            <w:tcW w:w="4394"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A6B4D8B"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151</w:t>
            </w:r>
          </w:p>
        </w:tc>
      </w:tr>
      <w:tr w:rsidR="00600C0A" w:rsidRPr="00600C0A" w14:paraId="1066CCBB"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896ECBB"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12</w:t>
            </w:r>
          </w:p>
        </w:tc>
        <w:tc>
          <w:tcPr>
            <w:tcW w:w="4883"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104BA58"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История Казахстана </w:t>
            </w:r>
          </w:p>
        </w:tc>
        <w:tc>
          <w:tcPr>
            <w:tcW w:w="4394"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D6D97D7"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135</w:t>
            </w:r>
          </w:p>
        </w:tc>
      </w:tr>
      <w:tr w:rsidR="00600C0A" w:rsidRPr="00600C0A" w14:paraId="12C75DC1" w14:textId="77777777" w:rsidTr="00600C0A">
        <w:tc>
          <w:tcPr>
            <w:tcW w:w="49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2C8C932"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13</w:t>
            </w:r>
          </w:p>
        </w:tc>
        <w:tc>
          <w:tcPr>
            <w:tcW w:w="4883"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BDB63E5" w14:textId="77777777" w:rsidR="00600C0A" w:rsidRPr="00600C0A" w:rsidRDefault="00600C0A" w:rsidP="00600C0A">
            <w:pPr>
              <w:rPr>
                <w:rFonts w:ascii="Times New Roman" w:hAnsi="Times New Roman"/>
                <w:sz w:val="28"/>
                <w:szCs w:val="28"/>
              </w:rPr>
            </w:pPr>
            <w:r w:rsidRPr="00600C0A">
              <w:rPr>
                <w:rFonts w:ascii="Times New Roman" w:hAnsi="Times New Roman"/>
                <w:sz w:val="28"/>
                <w:szCs w:val="28"/>
              </w:rPr>
              <w:t xml:space="preserve">Всемирная история </w:t>
            </w:r>
          </w:p>
        </w:tc>
        <w:tc>
          <w:tcPr>
            <w:tcW w:w="4394"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A943524" w14:textId="77777777" w:rsidR="00600C0A" w:rsidRPr="00600C0A" w:rsidRDefault="00600C0A" w:rsidP="00600C0A">
            <w:pPr>
              <w:jc w:val="center"/>
              <w:rPr>
                <w:rFonts w:ascii="Times New Roman" w:hAnsi="Times New Roman"/>
                <w:sz w:val="28"/>
                <w:szCs w:val="28"/>
              </w:rPr>
            </w:pPr>
            <w:r w:rsidRPr="00600C0A">
              <w:rPr>
                <w:rFonts w:ascii="Times New Roman" w:hAnsi="Times New Roman"/>
                <w:sz w:val="28"/>
                <w:szCs w:val="28"/>
              </w:rPr>
              <w:t>134</w:t>
            </w:r>
          </w:p>
        </w:tc>
      </w:tr>
    </w:tbl>
    <w:p w14:paraId="05646705" w14:textId="77777777" w:rsidR="00600C0A" w:rsidRPr="00600C0A" w:rsidRDefault="00600C0A" w:rsidP="00600C0A"/>
    <w:p w14:paraId="77D0DD3D" w14:textId="77777777" w:rsidR="00600C0A" w:rsidRPr="00600C0A" w:rsidRDefault="00600C0A" w:rsidP="00600C0A">
      <w:pPr>
        <w:rPr>
          <w:rFonts w:ascii="Times New Roman" w:hAnsi="Times New Roman" w:cs="Times New Roman"/>
          <w:sz w:val="28"/>
          <w:szCs w:val="28"/>
        </w:rPr>
      </w:pPr>
      <w:r w:rsidRPr="00600C0A">
        <w:rPr>
          <w:rFonts w:ascii="Times New Roman" w:hAnsi="Times New Roman" w:cs="Times New Roman"/>
          <w:sz w:val="28"/>
          <w:szCs w:val="28"/>
        </w:rPr>
        <w:t>1. Алгебра (67,8%), Биология (68,4%) және Русский язык (70,6%) пәндерінен білім сапасы салыстырмалы түрде төмен көрсеткіш көрсетті. Осы пәндердің мұғалімдеріне:</w:t>
      </w:r>
    </w:p>
    <w:p w14:paraId="22C476BB" w14:textId="77777777" w:rsidR="00600C0A" w:rsidRPr="00600C0A" w:rsidRDefault="00600C0A" w:rsidP="00600C0A">
      <w:pPr>
        <w:spacing w:after="0"/>
        <w:rPr>
          <w:rFonts w:ascii="Times New Roman" w:hAnsi="Times New Roman" w:cs="Times New Roman"/>
          <w:sz w:val="28"/>
          <w:szCs w:val="28"/>
        </w:rPr>
      </w:pPr>
      <w:r w:rsidRPr="00600C0A">
        <w:rPr>
          <w:rFonts w:ascii="Times New Roman" w:hAnsi="Times New Roman" w:cs="Times New Roman"/>
          <w:sz w:val="28"/>
          <w:szCs w:val="28"/>
        </w:rPr>
        <w:t xml:space="preserve">   - төмен нәтиже көрсеткен оқушылармен жеке жұмыс жүргізу;</w:t>
      </w:r>
    </w:p>
    <w:p w14:paraId="660BAA4A" w14:textId="77777777" w:rsidR="00600C0A" w:rsidRPr="00600C0A" w:rsidRDefault="00600C0A" w:rsidP="00600C0A">
      <w:pPr>
        <w:spacing w:after="0"/>
        <w:rPr>
          <w:rFonts w:ascii="Times New Roman" w:hAnsi="Times New Roman" w:cs="Times New Roman"/>
          <w:sz w:val="28"/>
          <w:szCs w:val="28"/>
        </w:rPr>
      </w:pPr>
      <w:r w:rsidRPr="00600C0A">
        <w:rPr>
          <w:rFonts w:ascii="Times New Roman" w:hAnsi="Times New Roman" w:cs="Times New Roman"/>
          <w:sz w:val="28"/>
          <w:szCs w:val="28"/>
        </w:rPr>
        <w:t xml:space="preserve">   - қосымша сабақтар ұйымдастыру;</w:t>
      </w:r>
    </w:p>
    <w:p w14:paraId="6890C839" w14:textId="77777777" w:rsidR="00600C0A" w:rsidRPr="00600C0A" w:rsidRDefault="00600C0A" w:rsidP="00600C0A">
      <w:pPr>
        <w:rPr>
          <w:rFonts w:ascii="Times New Roman" w:hAnsi="Times New Roman" w:cs="Times New Roman"/>
          <w:sz w:val="28"/>
          <w:szCs w:val="28"/>
        </w:rPr>
      </w:pPr>
      <w:r w:rsidRPr="00600C0A">
        <w:rPr>
          <w:rFonts w:ascii="Times New Roman" w:hAnsi="Times New Roman" w:cs="Times New Roman"/>
          <w:sz w:val="28"/>
          <w:szCs w:val="28"/>
        </w:rPr>
        <w:t xml:space="preserve">   - пәндік апталықтарда белсенділікті арттыру ұсынылды.</w:t>
      </w:r>
    </w:p>
    <w:p w14:paraId="155E2FC4" w14:textId="77777777" w:rsidR="00600C0A" w:rsidRPr="00600C0A" w:rsidRDefault="00600C0A" w:rsidP="00600C0A">
      <w:pPr>
        <w:rPr>
          <w:rFonts w:ascii="Times New Roman" w:hAnsi="Times New Roman" w:cs="Times New Roman"/>
          <w:sz w:val="28"/>
          <w:szCs w:val="28"/>
        </w:rPr>
      </w:pPr>
      <w:r w:rsidRPr="00600C0A">
        <w:rPr>
          <w:rFonts w:ascii="Times New Roman" w:hAnsi="Times New Roman" w:cs="Times New Roman"/>
          <w:sz w:val="28"/>
          <w:szCs w:val="28"/>
        </w:rPr>
        <w:t>2. Информатика (91,9%) және География (86,7%) пәндерінен білім сапасы жоғары. Осы пән мұғалімдерінің тиімді әдістемелік тәжірибелерін басқа пән мұғалімдеріне тарату ұсынылды.</w:t>
      </w:r>
    </w:p>
    <w:p w14:paraId="595B2BBF" w14:textId="77777777" w:rsidR="00600C0A" w:rsidRPr="00600C0A" w:rsidRDefault="00600C0A" w:rsidP="00600C0A">
      <w:pPr>
        <w:rPr>
          <w:rFonts w:ascii="Times New Roman" w:hAnsi="Times New Roman" w:cs="Times New Roman"/>
          <w:sz w:val="28"/>
          <w:szCs w:val="28"/>
        </w:rPr>
      </w:pPr>
      <w:r w:rsidRPr="00600C0A">
        <w:rPr>
          <w:rFonts w:ascii="Times New Roman" w:hAnsi="Times New Roman" w:cs="Times New Roman"/>
          <w:sz w:val="28"/>
          <w:szCs w:val="28"/>
        </w:rPr>
        <w:t>3. Пән мұғалімдеріне тоқсандық талдау нәтижелерін негізге ала отырып, пән бойынша сапа көрсеткіштерін арттыруға бағытталған жұмыс жоспарын құрып, мектеп әкімшілігіне тапсыру ұсынылды.</w:t>
      </w:r>
    </w:p>
    <w:p w14:paraId="19AA2B69" w14:textId="77777777" w:rsidR="00600C0A" w:rsidRPr="00960028" w:rsidRDefault="00600C0A" w:rsidP="00600C0A">
      <w:pPr>
        <w:rPr>
          <w:rFonts w:ascii="Times New Roman" w:hAnsi="Times New Roman" w:cs="Times New Roman"/>
          <w:sz w:val="28"/>
          <w:szCs w:val="28"/>
          <w:lang w:val="kk-KZ"/>
        </w:rPr>
      </w:pPr>
      <w:r w:rsidRPr="00600C0A">
        <w:rPr>
          <w:rFonts w:ascii="Times New Roman" w:hAnsi="Times New Roman" w:cs="Times New Roman"/>
          <w:sz w:val="28"/>
          <w:szCs w:val="28"/>
        </w:rPr>
        <w:t>4. Сынып жетекшілерімен және ата-аналармен бірлесіп, оқу мотивациясын көтеру жұмыстары жүйелі түрде жалғастырылуы</w:t>
      </w:r>
      <w:r w:rsidR="00960028">
        <w:rPr>
          <w:rFonts w:ascii="Times New Roman" w:hAnsi="Times New Roman" w:cs="Times New Roman"/>
          <w:sz w:val="28"/>
          <w:szCs w:val="28"/>
          <w:lang w:val="kk-KZ"/>
        </w:rPr>
        <w:t>на терең мән берілді.</w:t>
      </w:r>
    </w:p>
    <w:p w14:paraId="305019A3" w14:textId="77777777" w:rsidR="00600C0A" w:rsidRDefault="00600C0A" w:rsidP="00600C0A">
      <w:pPr>
        <w:spacing w:before="100" w:beforeAutospacing="1" w:after="240" w:line="240" w:lineRule="auto"/>
        <w:jc w:val="both"/>
        <w:rPr>
          <w:rFonts w:ascii="Times New Roman" w:eastAsia="Times New Roman" w:hAnsi="Times New Roman" w:cs="Times New Roman"/>
          <w:sz w:val="28"/>
          <w:szCs w:val="28"/>
          <w:lang w:val="kk-KZ" w:eastAsia="ru-RU"/>
        </w:rPr>
      </w:pPr>
      <w:r w:rsidRPr="00600C0A">
        <w:rPr>
          <w:rFonts w:ascii="Times New Roman" w:eastAsia="Times New Roman" w:hAnsi="Times New Roman" w:cs="Times New Roman"/>
          <w:b/>
          <w:bCs/>
          <w:i/>
          <w:iCs/>
          <w:sz w:val="28"/>
          <w:szCs w:val="28"/>
          <w:lang w:val="kk-KZ" w:eastAsia="ru-RU"/>
        </w:rPr>
        <w:t>2025-2026 оқу жылының 3-ші тоқсан қорытындысы бойынша 5–7 сыныптардағы білім сапасын</w:t>
      </w:r>
      <w:r w:rsidR="00960028">
        <w:rPr>
          <w:rFonts w:ascii="Times New Roman" w:eastAsia="Times New Roman" w:hAnsi="Times New Roman" w:cs="Times New Roman"/>
          <w:b/>
          <w:bCs/>
          <w:i/>
          <w:iCs/>
          <w:sz w:val="28"/>
          <w:szCs w:val="28"/>
          <w:lang w:val="kk-KZ" w:eastAsia="ru-RU"/>
        </w:rPr>
        <w:t>д</w:t>
      </w:r>
      <w:r w:rsidRPr="00600C0A">
        <w:rPr>
          <w:rFonts w:ascii="Times New Roman" w:eastAsia="Times New Roman" w:hAnsi="Times New Roman" w:cs="Times New Roman"/>
          <w:b/>
          <w:bCs/>
          <w:i/>
          <w:iCs/>
          <w:sz w:val="28"/>
          <w:szCs w:val="28"/>
          <w:lang w:val="kk-KZ" w:eastAsia="ru-RU"/>
        </w:rPr>
        <w:t>а</w:t>
      </w:r>
      <w:r w:rsidR="00960028">
        <w:rPr>
          <w:rFonts w:ascii="Times New Roman" w:eastAsia="Times New Roman" w:hAnsi="Times New Roman" w:cs="Times New Roman"/>
          <w:b/>
          <w:bCs/>
          <w:i/>
          <w:iCs/>
          <w:sz w:val="28"/>
          <w:szCs w:val="28"/>
          <w:lang w:val="kk-KZ" w:eastAsia="ru-RU"/>
        </w:rPr>
        <w:t>ғы</w:t>
      </w:r>
      <w:r w:rsidRPr="00600C0A">
        <w:rPr>
          <w:rFonts w:ascii="Times New Roman" w:eastAsia="Times New Roman" w:hAnsi="Times New Roman" w:cs="Times New Roman"/>
          <w:sz w:val="28"/>
          <w:szCs w:val="28"/>
          <w:lang w:val="kk-KZ" w:eastAsia="ru-RU"/>
        </w:rPr>
        <w:t xml:space="preserve"> талдау</w:t>
      </w:r>
      <w:r w:rsidR="00960028">
        <w:rPr>
          <w:rFonts w:ascii="Times New Roman" w:eastAsia="Times New Roman" w:hAnsi="Times New Roman" w:cs="Times New Roman"/>
          <w:sz w:val="28"/>
          <w:szCs w:val="28"/>
          <w:lang w:val="kk-KZ" w:eastAsia="ru-RU"/>
        </w:rPr>
        <w:t>да:</w:t>
      </w:r>
      <w:r w:rsidRPr="00600C0A">
        <w:rPr>
          <w:rFonts w:ascii="Times New Roman" w:eastAsia="Times New Roman" w:hAnsi="Times New Roman" w:cs="Times New Roman"/>
          <w:sz w:val="28"/>
          <w:szCs w:val="28"/>
          <w:lang w:val="kk-KZ" w:eastAsia="ru-RU"/>
        </w:rPr>
        <w:t xml:space="preserve"> 200 оқушы (17,46%) – үздік, 520 оқушы (45,52%) – жақсы, 377 оқушы (37,02%) – қанағаттанарлық деңгейде білім көрсет</w:t>
      </w:r>
      <w:r w:rsidR="00960028">
        <w:rPr>
          <w:rFonts w:ascii="Times New Roman" w:eastAsia="Times New Roman" w:hAnsi="Times New Roman" w:cs="Times New Roman"/>
          <w:sz w:val="28"/>
          <w:szCs w:val="28"/>
          <w:lang w:val="kk-KZ" w:eastAsia="ru-RU"/>
        </w:rPr>
        <w:t>ті</w:t>
      </w:r>
      <w:r w:rsidRPr="00600C0A">
        <w:rPr>
          <w:rFonts w:ascii="Times New Roman" w:eastAsia="Times New Roman" w:hAnsi="Times New Roman" w:cs="Times New Roman"/>
          <w:sz w:val="28"/>
          <w:szCs w:val="28"/>
          <w:lang w:val="kk-KZ" w:eastAsia="ru-RU"/>
        </w:rPr>
        <w:t xml:space="preserve">. Үлгермеуші оқушылар тіркелмеген. Жалпы орташа балл 4,08 болса, білім сапасы 65,63%-ды құрады. </w:t>
      </w:r>
    </w:p>
    <w:p w14:paraId="0BF4486D" w14:textId="77777777" w:rsidR="00960028" w:rsidRPr="00600C0A" w:rsidRDefault="00960028" w:rsidP="00600C0A">
      <w:pPr>
        <w:spacing w:before="100" w:beforeAutospacing="1" w:after="24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Яғни, осы оқу жылында қатарынан 3 тоқсан өсу динамикасын ұстанып отыр. Бұл арада әрбір тоқсан сайын білім сапасына талдау жасалып, ұсыныстар беріліп, ұсыныстардың жұмыста жүзеге асқандығын көрсетті.</w:t>
      </w:r>
    </w:p>
    <w:p w14:paraId="358B38A4" w14:textId="77777777" w:rsidR="00600C0A" w:rsidRPr="00600C0A" w:rsidRDefault="00600C0A" w:rsidP="00600C0A">
      <w:pPr>
        <w:spacing w:before="100" w:beforeAutospacing="1" w:after="240" w:line="240" w:lineRule="auto"/>
        <w:jc w:val="both"/>
        <w:rPr>
          <w:rFonts w:ascii="Times New Roman" w:eastAsia="Times New Roman" w:hAnsi="Times New Roman" w:cs="Times New Roman"/>
          <w:sz w:val="28"/>
          <w:szCs w:val="28"/>
          <w:lang w:val="kk-KZ" w:eastAsia="ru-RU"/>
        </w:rPr>
      </w:pPr>
      <w:r w:rsidRPr="00600C0A">
        <w:rPr>
          <w:rFonts w:ascii="Times New Roman" w:eastAsia="Times New Roman" w:hAnsi="Times New Roman" w:cs="Times New Roman"/>
          <w:sz w:val="28"/>
          <w:szCs w:val="28"/>
          <w:lang w:val="kk-KZ" w:eastAsia="ru-RU"/>
        </w:rPr>
        <w:t xml:space="preserve">Параллельдер бойынша қарастырғанда, 5 сыныптарда орташа балл 4,04, білім сапасы 64,21% деңгейінде. Бұл кезеңде оқушылардың орта буынға бейімделуі </w:t>
      </w:r>
      <w:r w:rsidRPr="00600C0A">
        <w:rPr>
          <w:rFonts w:ascii="Times New Roman" w:eastAsia="Times New Roman" w:hAnsi="Times New Roman" w:cs="Times New Roman"/>
          <w:sz w:val="28"/>
          <w:szCs w:val="28"/>
          <w:lang w:val="kk-KZ" w:eastAsia="ru-RU"/>
        </w:rPr>
        <w:lastRenderedPageBreak/>
        <w:t>байқалады. Дегенмен, 5д және 5қ сыныптарында білім сапасы 100% көрсетіп, жоғары нәтижеге қол жеткізілген. Кейбір сыныптарда білім сапасының орташа деңгейде болуы қосымша жұмысты қажет етеді.</w:t>
      </w:r>
    </w:p>
    <w:p w14:paraId="3908CA83" w14:textId="77777777" w:rsidR="00600C0A" w:rsidRPr="00600C0A" w:rsidRDefault="00600C0A" w:rsidP="00600C0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val="kk-KZ" w:eastAsia="ru-RU"/>
        </w:rPr>
        <w:t xml:space="preserve">6 сыныптарда көрсеткіштер біршама жоғарылаған. Орташа балл 4,14, білім сапасы 66,09% құрайды. Әсіресе, 6қ сыныбында білім сапасы 100%-ға жетіп, жоғары нәтиже көрсеткен. </w:t>
      </w:r>
      <w:r w:rsidRPr="00600C0A">
        <w:rPr>
          <w:rFonts w:ascii="Times New Roman" w:eastAsia="Times New Roman" w:hAnsi="Times New Roman" w:cs="Times New Roman"/>
          <w:sz w:val="28"/>
          <w:szCs w:val="28"/>
          <w:lang w:eastAsia="ru-RU"/>
        </w:rPr>
        <w:t>Сонымен қатар</w:t>
      </w:r>
      <w:r w:rsidRPr="00600C0A">
        <w:rPr>
          <w:rFonts w:ascii="Times New Roman" w:eastAsia="Times New Roman" w:hAnsi="Times New Roman" w:cs="Times New Roman"/>
          <w:sz w:val="28"/>
          <w:szCs w:val="28"/>
          <w:lang w:val="kk-KZ" w:eastAsia="ru-RU"/>
        </w:rPr>
        <w:t>,</w:t>
      </w:r>
      <w:r w:rsidRPr="00600C0A">
        <w:rPr>
          <w:rFonts w:ascii="Times New Roman" w:eastAsia="Times New Roman" w:hAnsi="Times New Roman" w:cs="Times New Roman"/>
          <w:sz w:val="28"/>
          <w:szCs w:val="28"/>
          <w:lang w:eastAsia="ru-RU"/>
        </w:rPr>
        <w:t xml:space="preserve"> 6д және 6е сыныптары да жақсы нәтижелерге ие. Алайда жекелеген сыныптарда үздік оқушылардың болмауы байқалады.</w:t>
      </w:r>
    </w:p>
    <w:p w14:paraId="214DE2C0" w14:textId="77777777" w:rsidR="00600C0A" w:rsidRPr="00600C0A" w:rsidRDefault="00600C0A" w:rsidP="00600C0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7 сыныптарда орташа балл 4,07, білім сапасы 66,58%</w:t>
      </w:r>
      <w:r w:rsidRPr="00600C0A">
        <w:rPr>
          <w:rFonts w:ascii="Times New Roman" w:eastAsia="Times New Roman" w:hAnsi="Times New Roman" w:cs="Times New Roman"/>
          <w:sz w:val="28"/>
          <w:szCs w:val="28"/>
          <w:lang w:val="kk-KZ" w:eastAsia="ru-RU"/>
        </w:rPr>
        <w:t xml:space="preserve"> </w:t>
      </w:r>
      <w:r w:rsidRPr="00600C0A">
        <w:rPr>
          <w:rFonts w:ascii="Times New Roman" w:eastAsia="Times New Roman" w:hAnsi="Times New Roman" w:cs="Times New Roman"/>
          <w:sz w:val="28"/>
          <w:szCs w:val="28"/>
          <w:lang w:eastAsia="ru-RU"/>
        </w:rPr>
        <w:t>болды. Жоғары көрсеткіштер 7ә, 7л, 7е сыныптарында байқалады. Ал 7ғ, 7к, 7н сыныптарында білім сапасы салыстырмалы түрде төмен. Кейбір сыныптарда үздік оқушылардың болмауы білім сапасын арттыру бойынша жүйелі жұмысты қажет етеді.</w:t>
      </w:r>
    </w:p>
    <w:p w14:paraId="4400AD73" w14:textId="77777777" w:rsidR="00600C0A" w:rsidRPr="00600C0A" w:rsidRDefault="00600C0A" w:rsidP="00600C0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Жалпы алғанда, </w:t>
      </w:r>
      <w:r w:rsidRPr="00600C0A">
        <w:rPr>
          <w:rFonts w:ascii="Times New Roman" w:eastAsia="Times New Roman" w:hAnsi="Times New Roman" w:cs="Times New Roman"/>
          <w:sz w:val="28"/>
          <w:szCs w:val="28"/>
          <w:lang w:val="kk-KZ" w:eastAsia="ru-RU"/>
        </w:rPr>
        <w:t>5-7 сыныптар</w:t>
      </w:r>
      <w:r w:rsidRPr="00600C0A">
        <w:rPr>
          <w:rFonts w:ascii="Times New Roman" w:eastAsia="Times New Roman" w:hAnsi="Times New Roman" w:cs="Times New Roman"/>
          <w:sz w:val="28"/>
          <w:szCs w:val="28"/>
          <w:lang w:eastAsia="ru-RU"/>
        </w:rPr>
        <w:t xml:space="preserve"> бойынша білім сапасы ортадан жоғары деңгейде және тұрақты. Үлгермеуші оқушылардың болмауы – білім беру процесінің тиімді ұйымдастырылғанының көрсеткіші. Сонымен қатар сыныптар арасындағы білім сапасы айырмашылығы байқалады, бұл алдағы уақытта әдістемелік жұмысты жетілдіруді талап етеді.</w:t>
      </w:r>
    </w:p>
    <w:p w14:paraId="690AFC7A" w14:textId="77777777" w:rsidR="00960028" w:rsidRDefault="00600C0A" w:rsidP="00600C0A">
      <w:pPr>
        <w:spacing w:before="100" w:beforeAutospacing="1" w:after="0" w:line="240" w:lineRule="auto"/>
        <w:jc w:val="both"/>
        <w:rPr>
          <w:rFonts w:ascii="Times New Roman" w:eastAsia="Times New Roman" w:hAnsi="Times New Roman" w:cs="Times New Roman"/>
          <w:sz w:val="28"/>
          <w:szCs w:val="28"/>
          <w:lang w:val="kk-KZ" w:eastAsia="ru-RU"/>
        </w:rPr>
      </w:pPr>
      <w:r w:rsidRPr="00600C0A">
        <w:rPr>
          <w:rFonts w:ascii="Times New Roman" w:eastAsia="Times New Roman" w:hAnsi="Times New Roman" w:cs="Times New Roman"/>
          <w:sz w:val="28"/>
          <w:szCs w:val="28"/>
          <w:lang w:eastAsia="ru-RU"/>
        </w:rPr>
        <w:t>Осыған байланысты білім сапасын арттыру мақсатында төмен көрсеткіш көрсеткен сыныптармен жүйелі жұмыс жүргізу, үлгерімі орташа оқушыларды жақсы деңгейге көтеру, жоғары нәтиже көрсеткен сыныптардың тәжірибесін тарату, сондай-ақ әр оқушымен жеке жұмыс ұйымдастыру ұсынылды.</w:t>
      </w:r>
      <w:r w:rsidRPr="00600C0A">
        <w:rPr>
          <w:rFonts w:ascii="Times New Roman" w:eastAsia="Times New Roman" w:hAnsi="Times New Roman" w:cs="Times New Roman"/>
          <w:sz w:val="28"/>
          <w:szCs w:val="28"/>
          <w:lang w:val="kk-KZ" w:eastAsia="ru-RU"/>
        </w:rPr>
        <w:t xml:space="preserve"> </w:t>
      </w:r>
    </w:p>
    <w:p w14:paraId="6584BD25" w14:textId="77777777" w:rsidR="00960028" w:rsidRDefault="00960028" w:rsidP="00600C0A">
      <w:pPr>
        <w:spacing w:after="200" w:line="276" w:lineRule="auto"/>
        <w:rPr>
          <w:rFonts w:ascii="Times New Roman" w:eastAsia="Calibri" w:hAnsi="Times New Roman" w:cs="Times New Roman"/>
          <w:color w:val="000000"/>
          <w:sz w:val="28"/>
          <w:szCs w:val="28"/>
          <w:lang w:val="kk-KZ"/>
        </w:rPr>
      </w:pPr>
    </w:p>
    <w:p w14:paraId="305912B4" w14:textId="77777777" w:rsidR="00600C0A" w:rsidRDefault="00600C0A" w:rsidP="00960028">
      <w:pPr>
        <w:spacing w:after="200" w:line="276" w:lineRule="auto"/>
        <w:jc w:val="center"/>
        <w:rPr>
          <w:rFonts w:ascii="Times New Roman" w:eastAsia="Calibri" w:hAnsi="Times New Roman" w:cs="Times New Roman"/>
          <w:color w:val="000000"/>
          <w:sz w:val="28"/>
          <w:szCs w:val="28"/>
          <w:lang w:val="kk-KZ"/>
        </w:rPr>
      </w:pPr>
      <w:r w:rsidRPr="00600C0A">
        <w:rPr>
          <w:rFonts w:ascii="Times New Roman" w:eastAsia="Calibri" w:hAnsi="Times New Roman" w:cs="Times New Roman"/>
          <w:color w:val="000000"/>
          <w:sz w:val="28"/>
          <w:szCs w:val="28"/>
          <w:lang w:val="kk-KZ"/>
        </w:rPr>
        <w:t>2024-2025 оқу жылы мен осы (2025-2026) оқу жылының 3-ші тоқсан бойынша (сыныптар келесі оқу жылында) білім сапасы  көрсеткіші төмендегідей болды:</w:t>
      </w:r>
    </w:p>
    <w:p w14:paraId="642F4A32" w14:textId="77777777" w:rsidR="00960028" w:rsidRPr="00600C0A" w:rsidRDefault="00960028" w:rsidP="00960028">
      <w:pPr>
        <w:spacing w:after="200" w:line="276" w:lineRule="auto"/>
        <w:jc w:val="center"/>
        <w:rPr>
          <w:rFonts w:ascii="Times New Roman" w:eastAsia="Calibri" w:hAnsi="Times New Roman" w:cs="Times New Roman"/>
          <w:color w:val="000000"/>
          <w:sz w:val="28"/>
          <w:szCs w:val="28"/>
          <w:lang w:val="kk-KZ"/>
        </w:rPr>
      </w:pPr>
    </w:p>
    <w:tbl>
      <w:tblPr>
        <w:tblW w:w="9067" w:type="dxa"/>
        <w:tblLayout w:type="fixed"/>
        <w:tblLook w:val="04A0" w:firstRow="1" w:lastRow="0" w:firstColumn="1" w:lastColumn="0" w:noHBand="0" w:noVBand="1"/>
      </w:tblPr>
      <w:tblGrid>
        <w:gridCol w:w="1041"/>
        <w:gridCol w:w="1902"/>
        <w:gridCol w:w="1570"/>
        <w:gridCol w:w="2145"/>
        <w:gridCol w:w="2409"/>
      </w:tblGrid>
      <w:tr w:rsidR="00960028" w:rsidRPr="002F4573" w14:paraId="43013EF8" w14:textId="77777777" w:rsidTr="00960028">
        <w:trPr>
          <w:trHeight w:val="818"/>
        </w:trPr>
        <w:tc>
          <w:tcPr>
            <w:tcW w:w="9067"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14:paraId="053E52F5" w14:textId="77777777" w:rsidR="00960028" w:rsidRPr="00600C0A" w:rsidRDefault="00960028" w:rsidP="00600C0A">
            <w:pPr>
              <w:spacing w:after="0" w:line="240" w:lineRule="auto"/>
              <w:jc w:val="center"/>
              <w:rPr>
                <w:rFonts w:ascii="Times New Roman" w:eastAsia="Times New Roman" w:hAnsi="Times New Roman" w:cs="Times New Roman"/>
                <w:b/>
                <w:bCs/>
                <w:color w:val="000000"/>
                <w:sz w:val="24"/>
                <w:szCs w:val="24"/>
                <w:lang w:val="kk-KZ" w:eastAsia="ru-RU"/>
              </w:rPr>
            </w:pPr>
            <w:r w:rsidRPr="00600C0A">
              <w:rPr>
                <w:rFonts w:ascii="Times New Roman" w:eastAsia="Times New Roman" w:hAnsi="Times New Roman" w:cs="Times New Roman"/>
                <w:b/>
                <w:bCs/>
                <w:color w:val="000000"/>
                <w:sz w:val="24"/>
                <w:szCs w:val="24"/>
                <w:lang w:val="kk-KZ" w:eastAsia="ru-RU"/>
              </w:rPr>
              <w:t xml:space="preserve">Білім алушылардың білім сапасының көрсеткіші,                      </w:t>
            </w:r>
            <w:r w:rsidRPr="00600C0A">
              <w:rPr>
                <w:rFonts w:ascii="Times New Roman" w:eastAsia="Times New Roman" w:hAnsi="Times New Roman" w:cs="Times New Roman"/>
                <w:b/>
                <w:bCs/>
                <w:color w:val="000000"/>
                <w:sz w:val="24"/>
                <w:szCs w:val="24"/>
                <w:lang w:val="kk-KZ" w:eastAsia="ru-RU"/>
              </w:rPr>
              <w:br/>
              <w:t xml:space="preserve">  3-тоқсан бойынша екі жыл кесіндісінде</w:t>
            </w:r>
          </w:p>
        </w:tc>
      </w:tr>
      <w:tr w:rsidR="00960028" w:rsidRPr="00600C0A" w14:paraId="030F3F26" w14:textId="77777777" w:rsidTr="00960028">
        <w:trPr>
          <w:trHeight w:val="945"/>
        </w:trPr>
        <w:tc>
          <w:tcPr>
            <w:tcW w:w="1041" w:type="dxa"/>
            <w:tcBorders>
              <w:top w:val="nil"/>
              <w:left w:val="single" w:sz="4" w:space="0" w:color="auto"/>
              <w:bottom w:val="single" w:sz="4" w:space="0" w:color="auto"/>
              <w:right w:val="single" w:sz="4" w:space="0" w:color="auto"/>
            </w:tcBorders>
            <w:shd w:val="clear" w:color="auto" w:fill="auto"/>
            <w:noWrap/>
            <w:vAlign w:val="bottom"/>
            <w:hideMark/>
          </w:tcPr>
          <w:p w14:paraId="21D99241" w14:textId="77777777" w:rsidR="00960028" w:rsidRPr="00600C0A" w:rsidRDefault="00960028" w:rsidP="00600C0A">
            <w:pPr>
              <w:spacing w:after="0" w:line="240" w:lineRule="auto"/>
              <w:jc w:val="center"/>
              <w:rPr>
                <w:rFonts w:ascii="Times New Roman" w:eastAsia="Times New Roman" w:hAnsi="Times New Roman" w:cs="Times New Roman"/>
                <w:b/>
                <w:bCs/>
                <w:color w:val="000000"/>
                <w:sz w:val="20"/>
                <w:szCs w:val="20"/>
                <w:lang w:eastAsia="ru-RU"/>
              </w:rPr>
            </w:pPr>
            <w:r w:rsidRPr="00600C0A">
              <w:rPr>
                <w:rFonts w:ascii="Times New Roman" w:eastAsia="Times New Roman" w:hAnsi="Times New Roman" w:cs="Times New Roman"/>
                <w:b/>
                <w:bCs/>
                <w:color w:val="000000"/>
                <w:sz w:val="20"/>
                <w:szCs w:val="20"/>
                <w:lang w:eastAsia="ru-RU"/>
              </w:rPr>
              <w:t>Сынып</w:t>
            </w:r>
          </w:p>
        </w:tc>
        <w:tc>
          <w:tcPr>
            <w:tcW w:w="1902" w:type="dxa"/>
            <w:tcBorders>
              <w:top w:val="nil"/>
              <w:left w:val="nil"/>
              <w:bottom w:val="single" w:sz="4" w:space="0" w:color="auto"/>
              <w:right w:val="single" w:sz="4" w:space="0" w:color="auto"/>
            </w:tcBorders>
            <w:shd w:val="clear" w:color="auto" w:fill="auto"/>
            <w:vAlign w:val="bottom"/>
            <w:hideMark/>
          </w:tcPr>
          <w:p w14:paraId="32CC7924" w14:textId="77777777" w:rsidR="00960028" w:rsidRDefault="00960028" w:rsidP="00600C0A">
            <w:pPr>
              <w:spacing w:after="0" w:line="240" w:lineRule="auto"/>
              <w:jc w:val="center"/>
              <w:rPr>
                <w:rFonts w:ascii="Times New Roman" w:eastAsia="Times New Roman" w:hAnsi="Times New Roman" w:cs="Times New Roman"/>
                <w:b/>
                <w:bCs/>
                <w:color w:val="000000"/>
                <w:sz w:val="20"/>
                <w:szCs w:val="20"/>
                <w:lang w:eastAsia="ru-RU"/>
              </w:rPr>
            </w:pPr>
            <w:r w:rsidRPr="00600C0A">
              <w:rPr>
                <w:rFonts w:ascii="Times New Roman" w:eastAsia="Times New Roman" w:hAnsi="Times New Roman" w:cs="Times New Roman"/>
                <w:b/>
                <w:bCs/>
                <w:color w:val="000000"/>
                <w:sz w:val="20"/>
                <w:szCs w:val="20"/>
                <w:lang w:eastAsia="ru-RU"/>
              </w:rPr>
              <w:t xml:space="preserve">III тоқсан </w:t>
            </w:r>
            <w:r w:rsidRPr="00600C0A">
              <w:rPr>
                <w:rFonts w:ascii="Times New Roman" w:eastAsia="Times New Roman" w:hAnsi="Times New Roman" w:cs="Times New Roman"/>
                <w:b/>
                <w:bCs/>
                <w:color w:val="000000"/>
                <w:sz w:val="20"/>
                <w:szCs w:val="20"/>
                <w:lang w:eastAsia="ru-RU"/>
              </w:rPr>
              <w:br/>
              <w:t xml:space="preserve">2024-2025 </w:t>
            </w:r>
          </w:p>
          <w:p w14:paraId="69503663" w14:textId="77777777" w:rsidR="00960028" w:rsidRPr="00600C0A" w:rsidRDefault="00960028" w:rsidP="00600C0A">
            <w:pPr>
              <w:spacing w:after="0" w:line="240" w:lineRule="auto"/>
              <w:jc w:val="center"/>
              <w:rPr>
                <w:rFonts w:ascii="Times New Roman" w:eastAsia="Times New Roman" w:hAnsi="Times New Roman" w:cs="Times New Roman"/>
                <w:b/>
                <w:bCs/>
                <w:color w:val="000000"/>
                <w:sz w:val="20"/>
                <w:szCs w:val="20"/>
                <w:lang w:eastAsia="ru-RU"/>
              </w:rPr>
            </w:pPr>
            <w:r w:rsidRPr="00600C0A">
              <w:rPr>
                <w:rFonts w:ascii="Times New Roman" w:eastAsia="Times New Roman" w:hAnsi="Times New Roman" w:cs="Times New Roman"/>
                <w:b/>
                <w:bCs/>
                <w:color w:val="000000"/>
                <w:sz w:val="20"/>
                <w:szCs w:val="20"/>
                <w:lang w:eastAsia="ru-RU"/>
              </w:rPr>
              <w:t xml:space="preserve">оқу жылы </w:t>
            </w:r>
          </w:p>
        </w:tc>
        <w:tc>
          <w:tcPr>
            <w:tcW w:w="1570" w:type="dxa"/>
            <w:tcBorders>
              <w:top w:val="nil"/>
              <w:left w:val="nil"/>
              <w:bottom w:val="single" w:sz="4" w:space="0" w:color="auto"/>
              <w:right w:val="single" w:sz="4" w:space="0" w:color="auto"/>
            </w:tcBorders>
            <w:shd w:val="clear" w:color="auto" w:fill="auto"/>
            <w:vAlign w:val="bottom"/>
            <w:hideMark/>
          </w:tcPr>
          <w:p w14:paraId="45436BC6" w14:textId="77777777" w:rsidR="00960028" w:rsidRPr="00600C0A" w:rsidRDefault="00960028" w:rsidP="00600C0A">
            <w:pPr>
              <w:spacing w:after="0" w:line="240" w:lineRule="auto"/>
              <w:jc w:val="center"/>
              <w:rPr>
                <w:rFonts w:ascii="Times New Roman" w:eastAsia="Times New Roman" w:hAnsi="Times New Roman" w:cs="Times New Roman"/>
                <w:b/>
                <w:bCs/>
                <w:color w:val="000000"/>
                <w:sz w:val="20"/>
                <w:szCs w:val="20"/>
                <w:lang w:eastAsia="ru-RU"/>
              </w:rPr>
            </w:pPr>
            <w:r w:rsidRPr="00600C0A">
              <w:rPr>
                <w:rFonts w:ascii="Times New Roman" w:eastAsia="Times New Roman" w:hAnsi="Times New Roman" w:cs="Times New Roman"/>
                <w:b/>
                <w:bCs/>
                <w:color w:val="000000"/>
                <w:sz w:val="20"/>
                <w:szCs w:val="20"/>
                <w:lang w:eastAsia="ru-RU"/>
              </w:rPr>
              <w:t>Сынып</w:t>
            </w:r>
          </w:p>
        </w:tc>
        <w:tc>
          <w:tcPr>
            <w:tcW w:w="2145" w:type="dxa"/>
            <w:tcBorders>
              <w:top w:val="nil"/>
              <w:left w:val="nil"/>
              <w:bottom w:val="single" w:sz="4" w:space="0" w:color="auto"/>
              <w:right w:val="single" w:sz="4" w:space="0" w:color="auto"/>
            </w:tcBorders>
            <w:shd w:val="clear" w:color="auto" w:fill="auto"/>
            <w:vAlign w:val="bottom"/>
            <w:hideMark/>
          </w:tcPr>
          <w:p w14:paraId="468A75C7" w14:textId="77777777" w:rsidR="00960028" w:rsidRDefault="00960028" w:rsidP="00600C0A">
            <w:pPr>
              <w:spacing w:after="0" w:line="240" w:lineRule="auto"/>
              <w:jc w:val="center"/>
              <w:rPr>
                <w:rFonts w:ascii="Times New Roman" w:eastAsia="Times New Roman" w:hAnsi="Times New Roman" w:cs="Times New Roman"/>
                <w:b/>
                <w:bCs/>
                <w:color w:val="000000"/>
                <w:sz w:val="20"/>
                <w:szCs w:val="20"/>
                <w:lang w:eastAsia="ru-RU"/>
              </w:rPr>
            </w:pPr>
            <w:r w:rsidRPr="00600C0A">
              <w:rPr>
                <w:rFonts w:ascii="Times New Roman" w:eastAsia="Times New Roman" w:hAnsi="Times New Roman" w:cs="Times New Roman"/>
                <w:b/>
                <w:bCs/>
                <w:color w:val="000000"/>
                <w:sz w:val="20"/>
                <w:szCs w:val="20"/>
                <w:lang w:eastAsia="ru-RU"/>
              </w:rPr>
              <w:t xml:space="preserve">III тоқсан </w:t>
            </w:r>
          </w:p>
          <w:p w14:paraId="48D52DE2" w14:textId="77777777" w:rsidR="00960028" w:rsidRDefault="00960028" w:rsidP="00600C0A">
            <w:pPr>
              <w:spacing w:after="0" w:line="240" w:lineRule="auto"/>
              <w:jc w:val="center"/>
              <w:rPr>
                <w:rFonts w:ascii="Times New Roman" w:eastAsia="Times New Roman" w:hAnsi="Times New Roman" w:cs="Times New Roman"/>
                <w:b/>
                <w:bCs/>
                <w:color w:val="000000"/>
                <w:sz w:val="20"/>
                <w:szCs w:val="20"/>
                <w:lang w:eastAsia="ru-RU"/>
              </w:rPr>
            </w:pPr>
            <w:r w:rsidRPr="00600C0A">
              <w:rPr>
                <w:rFonts w:ascii="Times New Roman" w:eastAsia="Times New Roman" w:hAnsi="Times New Roman" w:cs="Times New Roman"/>
                <w:b/>
                <w:bCs/>
                <w:color w:val="000000"/>
                <w:sz w:val="20"/>
                <w:szCs w:val="20"/>
                <w:lang w:eastAsia="ru-RU"/>
              </w:rPr>
              <w:t xml:space="preserve">2025-2026 </w:t>
            </w:r>
          </w:p>
          <w:p w14:paraId="354E01BB" w14:textId="77777777" w:rsidR="00960028" w:rsidRPr="00600C0A" w:rsidRDefault="00960028" w:rsidP="00600C0A">
            <w:pPr>
              <w:spacing w:after="0" w:line="240" w:lineRule="auto"/>
              <w:jc w:val="center"/>
              <w:rPr>
                <w:rFonts w:ascii="Times New Roman" w:eastAsia="Times New Roman" w:hAnsi="Times New Roman" w:cs="Times New Roman"/>
                <w:b/>
                <w:bCs/>
                <w:color w:val="000000"/>
                <w:sz w:val="20"/>
                <w:szCs w:val="20"/>
                <w:lang w:eastAsia="ru-RU"/>
              </w:rPr>
            </w:pPr>
            <w:r w:rsidRPr="00600C0A">
              <w:rPr>
                <w:rFonts w:ascii="Times New Roman" w:eastAsia="Times New Roman" w:hAnsi="Times New Roman" w:cs="Times New Roman"/>
                <w:b/>
                <w:bCs/>
                <w:color w:val="000000"/>
                <w:sz w:val="20"/>
                <w:szCs w:val="20"/>
                <w:lang w:eastAsia="ru-RU"/>
              </w:rPr>
              <w:t xml:space="preserve">оқу жылы </w:t>
            </w:r>
          </w:p>
        </w:tc>
        <w:tc>
          <w:tcPr>
            <w:tcW w:w="2409" w:type="dxa"/>
            <w:tcBorders>
              <w:top w:val="nil"/>
              <w:left w:val="nil"/>
              <w:bottom w:val="single" w:sz="4" w:space="0" w:color="auto"/>
              <w:right w:val="single" w:sz="4" w:space="0" w:color="auto"/>
            </w:tcBorders>
            <w:shd w:val="clear" w:color="auto" w:fill="auto"/>
            <w:vAlign w:val="bottom"/>
            <w:hideMark/>
          </w:tcPr>
          <w:p w14:paraId="0CA5397B" w14:textId="77777777" w:rsidR="00960028" w:rsidRPr="00600C0A" w:rsidRDefault="00960028" w:rsidP="00600C0A">
            <w:pPr>
              <w:spacing w:after="0" w:line="240" w:lineRule="auto"/>
              <w:rPr>
                <w:rFonts w:ascii="Times New Roman" w:eastAsia="Times New Roman" w:hAnsi="Times New Roman" w:cs="Times New Roman"/>
                <w:b/>
                <w:bCs/>
                <w:color w:val="000000"/>
                <w:sz w:val="20"/>
                <w:szCs w:val="20"/>
                <w:lang w:eastAsia="ru-RU"/>
              </w:rPr>
            </w:pPr>
            <w:r w:rsidRPr="00600C0A">
              <w:rPr>
                <w:rFonts w:ascii="Times New Roman" w:eastAsia="Times New Roman" w:hAnsi="Times New Roman" w:cs="Times New Roman"/>
                <w:b/>
                <w:bCs/>
                <w:color w:val="000000"/>
                <w:sz w:val="20"/>
                <w:szCs w:val="20"/>
                <w:lang w:eastAsia="ru-RU"/>
              </w:rPr>
              <w:t>Дина</w:t>
            </w:r>
            <w:r w:rsidRPr="00600C0A">
              <w:rPr>
                <w:rFonts w:ascii="Times New Roman" w:eastAsia="Times New Roman" w:hAnsi="Times New Roman" w:cs="Times New Roman"/>
                <w:b/>
                <w:bCs/>
                <w:color w:val="000000"/>
                <w:sz w:val="20"/>
                <w:szCs w:val="20"/>
                <w:lang w:val="kk-KZ" w:eastAsia="ru-RU"/>
              </w:rPr>
              <w:t>-</w:t>
            </w:r>
            <w:r w:rsidRPr="00600C0A">
              <w:rPr>
                <w:rFonts w:ascii="Times New Roman" w:eastAsia="Times New Roman" w:hAnsi="Times New Roman" w:cs="Times New Roman"/>
                <w:b/>
                <w:bCs/>
                <w:color w:val="000000"/>
                <w:sz w:val="20"/>
                <w:szCs w:val="20"/>
                <w:lang w:eastAsia="ru-RU"/>
              </w:rPr>
              <w:t xml:space="preserve">мика </w:t>
            </w:r>
          </w:p>
          <w:p w14:paraId="399ACF4B" w14:textId="77777777" w:rsidR="00960028" w:rsidRPr="00600C0A" w:rsidRDefault="00960028" w:rsidP="00600C0A">
            <w:pPr>
              <w:spacing w:after="0" w:line="240" w:lineRule="auto"/>
              <w:rPr>
                <w:rFonts w:ascii="Times New Roman" w:eastAsia="Times New Roman" w:hAnsi="Times New Roman" w:cs="Times New Roman"/>
                <w:b/>
                <w:bCs/>
                <w:color w:val="000000"/>
                <w:sz w:val="20"/>
                <w:szCs w:val="20"/>
                <w:lang w:val="kk-KZ" w:eastAsia="ru-RU"/>
              </w:rPr>
            </w:pPr>
            <w:r w:rsidRPr="00600C0A">
              <w:rPr>
                <w:rFonts w:ascii="Times New Roman" w:eastAsia="Times New Roman" w:hAnsi="Times New Roman" w:cs="Times New Roman"/>
                <w:b/>
                <w:bCs/>
                <w:color w:val="000000"/>
                <w:sz w:val="20"/>
                <w:szCs w:val="20"/>
                <w:lang w:val="kk-KZ" w:eastAsia="ru-RU"/>
              </w:rPr>
              <w:t>«</w:t>
            </w:r>
            <w:r w:rsidRPr="00600C0A">
              <w:rPr>
                <w:rFonts w:ascii="Times New Roman" w:eastAsia="Times New Roman" w:hAnsi="Times New Roman" w:cs="Times New Roman"/>
                <w:b/>
                <w:bCs/>
                <w:color w:val="000000"/>
                <w:sz w:val="20"/>
                <w:szCs w:val="20"/>
                <w:lang w:eastAsia="ru-RU"/>
              </w:rPr>
              <w:t>+</w:t>
            </w:r>
            <w:r w:rsidRPr="00600C0A">
              <w:rPr>
                <w:rFonts w:ascii="Times New Roman" w:eastAsia="Times New Roman" w:hAnsi="Times New Roman" w:cs="Times New Roman"/>
                <w:b/>
                <w:bCs/>
                <w:color w:val="000000"/>
                <w:sz w:val="20"/>
                <w:szCs w:val="20"/>
                <w:lang w:val="kk-KZ" w:eastAsia="ru-RU"/>
              </w:rPr>
              <w:t>»</w:t>
            </w:r>
            <w:r w:rsidRPr="00600C0A">
              <w:rPr>
                <w:rFonts w:ascii="Times New Roman" w:eastAsia="Times New Roman" w:hAnsi="Times New Roman" w:cs="Times New Roman"/>
                <w:b/>
                <w:bCs/>
                <w:color w:val="000000"/>
                <w:sz w:val="20"/>
                <w:szCs w:val="20"/>
                <w:lang w:eastAsia="ru-RU"/>
              </w:rPr>
              <w:t>,</w:t>
            </w:r>
            <w:r w:rsidRPr="00600C0A">
              <w:rPr>
                <w:rFonts w:ascii="Times New Roman" w:eastAsia="Times New Roman" w:hAnsi="Times New Roman" w:cs="Times New Roman"/>
                <w:b/>
                <w:bCs/>
                <w:color w:val="000000"/>
                <w:sz w:val="20"/>
                <w:szCs w:val="20"/>
                <w:lang w:val="kk-KZ" w:eastAsia="ru-RU"/>
              </w:rPr>
              <w:t>«-»</w:t>
            </w:r>
          </w:p>
        </w:tc>
      </w:tr>
      <w:tr w:rsidR="00960028" w:rsidRPr="00600C0A" w14:paraId="2C9FBC18"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92D050"/>
            <w:noWrap/>
            <w:vAlign w:val="bottom"/>
            <w:hideMark/>
          </w:tcPr>
          <w:p w14:paraId="7AF6528B"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5а</w:t>
            </w:r>
          </w:p>
        </w:tc>
        <w:tc>
          <w:tcPr>
            <w:tcW w:w="1902" w:type="dxa"/>
            <w:tcBorders>
              <w:top w:val="nil"/>
              <w:left w:val="nil"/>
              <w:bottom w:val="single" w:sz="4" w:space="0" w:color="auto"/>
              <w:right w:val="single" w:sz="4" w:space="0" w:color="auto"/>
            </w:tcBorders>
            <w:shd w:val="clear" w:color="000000" w:fill="92D050"/>
            <w:noWrap/>
            <w:vAlign w:val="bottom"/>
            <w:hideMark/>
          </w:tcPr>
          <w:p w14:paraId="56C9921D"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100%</w:t>
            </w:r>
          </w:p>
        </w:tc>
        <w:tc>
          <w:tcPr>
            <w:tcW w:w="1570" w:type="dxa"/>
            <w:tcBorders>
              <w:top w:val="nil"/>
              <w:left w:val="nil"/>
              <w:bottom w:val="single" w:sz="4" w:space="0" w:color="auto"/>
              <w:right w:val="single" w:sz="4" w:space="0" w:color="auto"/>
            </w:tcBorders>
            <w:shd w:val="clear" w:color="000000" w:fill="FFFF00"/>
            <w:noWrap/>
            <w:vAlign w:val="bottom"/>
            <w:hideMark/>
          </w:tcPr>
          <w:p w14:paraId="0DF7376F"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6а</w:t>
            </w:r>
          </w:p>
        </w:tc>
        <w:tc>
          <w:tcPr>
            <w:tcW w:w="2145" w:type="dxa"/>
            <w:tcBorders>
              <w:top w:val="nil"/>
              <w:left w:val="nil"/>
              <w:bottom w:val="single" w:sz="4" w:space="0" w:color="auto"/>
              <w:right w:val="single" w:sz="4" w:space="0" w:color="auto"/>
            </w:tcBorders>
            <w:shd w:val="clear" w:color="000000" w:fill="FFFF00"/>
            <w:noWrap/>
            <w:vAlign w:val="bottom"/>
            <w:hideMark/>
          </w:tcPr>
          <w:p w14:paraId="60164915"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86,36%</w:t>
            </w:r>
          </w:p>
        </w:tc>
        <w:tc>
          <w:tcPr>
            <w:tcW w:w="2409" w:type="dxa"/>
            <w:tcBorders>
              <w:top w:val="nil"/>
              <w:left w:val="nil"/>
              <w:bottom w:val="single" w:sz="4" w:space="0" w:color="auto"/>
              <w:right w:val="single" w:sz="4" w:space="0" w:color="auto"/>
            </w:tcBorders>
            <w:shd w:val="clear" w:color="000000" w:fill="FFFF00"/>
            <w:noWrap/>
            <w:vAlign w:val="bottom"/>
            <w:hideMark/>
          </w:tcPr>
          <w:p w14:paraId="51FE8777"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-13,64%</w:t>
            </w:r>
          </w:p>
        </w:tc>
      </w:tr>
      <w:tr w:rsidR="00960028" w:rsidRPr="00600C0A" w14:paraId="4D25182D"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FFFF00"/>
            <w:noWrap/>
            <w:vAlign w:val="bottom"/>
            <w:hideMark/>
          </w:tcPr>
          <w:p w14:paraId="06FFB2B9"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5ә</w:t>
            </w:r>
          </w:p>
        </w:tc>
        <w:tc>
          <w:tcPr>
            <w:tcW w:w="1902" w:type="dxa"/>
            <w:tcBorders>
              <w:top w:val="nil"/>
              <w:left w:val="nil"/>
              <w:bottom w:val="single" w:sz="4" w:space="0" w:color="auto"/>
              <w:right w:val="single" w:sz="4" w:space="0" w:color="auto"/>
            </w:tcBorders>
            <w:shd w:val="clear" w:color="000000" w:fill="FFFF00"/>
            <w:noWrap/>
            <w:vAlign w:val="bottom"/>
            <w:hideMark/>
          </w:tcPr>
          <w:p w14:paraId="1A781A0F"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65,22%</w:t>
            </w:r>
          </w:p>
        </w:tc>
        <w:tc>
          <w:tcPr>
            <w:tcW w:w="1570" w:type="dxa"/>
            <w:tcBorders>
              <w:top w:val="nil"/>
              <w:left w:val="nil"/>
              <w:bottom w:val="single" w:sz="4" w:space="0" w:color="auto"/>
              <w:right w:val="single" w:sz="4" w:space="0" w:color="auto"/>
            </w:tcBorders>
            <w:shd w:val="clear" w:color="000000" w:fill="FFFF00"/>
            <w:noWrap/>
            <w:vAlign w:val="bottom"/>
            <w:hideMark/>
          </w:tcPr>
          <w:p w14:paraId="0C8C636E"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6ә</w:t>
            </w:r>
          </w:p>
        </w:tc>
        <w:tc>
          <w:tcPr>
            <w:tcW w:w="2145" w:type="dxa"/>
            <w:tcBorders>
              <w:top w:val="nil"/>
              <w:left w:val="nil"/>
              <w:bottom w:val="single" w:sz="4" w:space="0" w:color="auto"/>
              <w:right w:val="single" w:sz="4" w:space="0" w:color="auto"/>
            </w:tcBorders>
            <w:shd w:val="clear" w:color="000000" w:fill="FFFF00"/>
            <w:noWrap/>
            <w:vAlign w:val="bottom"/>
            <w:hideMark/>
          </w:tcPr>
          <w:p w14:paraId="00CF2C5C"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50%</w:t>
            </w:r>
          </w:p>
        </w:tc>
        <w:tc>
          <w:tcPr>
            <w:tcW w:w="2409" w:type="dxa"/>
            <w:tcBorders>
              <w:top w:val="nil"/>
              <w:left w:val="nil"/>
              <w:bottom w:val="single" w:sz="4" w:space="0" w:color="auto"/>
              <w:right w:val="single" w:sz="4" w:space="0" w:color="auto"/>
            </w:tcBorders>
            <w:shd w:val="clear" w:color="000000" w:fill="FFFF00"/>
            <w:noWrap/>
            <w:vAlign w:val="bottom"/>
            <w:hideMark/>
          </w:tcPr>
          <w:p w14:paraId="26E57E25"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-15,22%</w:t>
            </w:r>
          </w:p>
        </w:tc>
      </w:tr>
      <w:tr w:rsidR="00960028" w:rsidRPr="00600C0A" w14:paraId="16FCE4B7"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FFFF00"/>
            <w:noWrap/>
            <w:vAlign w:val="bottom"/>
            <w:hideMark/>
          </w:tcPr>
          <w:p w14:paraId="231D474F"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5б</w:t>
            </w:r>
          </w:p>
        </w:tc>
        <w:tc>
          <w:tcPr>
            <w:tcW w:w="1902" w:type="dxa"/>
            <w:tcBorders>
              <w:top w:val="nil"/>
              <w:left w:val="nil"/>
              <w:bottom w:val="single" w:sz="4" w:space="0" w:color="auto"/>
              <w:right w:val="single" w:sz="4" w:space="0" w:color="auto"/>
            </w:tcBorders>
            <w:shd w:val="clear" w:color="000000" w:fill="FFFF00"/>
            <w:noWrap/>
            <w:vAlign w:val="bottom"/>
            <w:hideMark/>
          </w:tcPr>
          <w:p w14:paraId="35457279"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60,87%</w:t>
            </w:r>
          </w:p>
        </w:tc>
        <w:tc>
          <w:tcPr>
            <w:tcW w:w="1570" w:type="dxa"/>
            <w:tcBorders>
              <w:top w:val="nil"/>
              <w:left w:val="nil"/>
              <w:bottom w:val="single" w:sz="4" w:space="0" w:color="auto"/>
              <w:right w:val="single" w:sz="4" w:space="0" w:color="auto"/>
            </w:tcBorders>
            <w:shd w:val="clear" w:color="000000" w:fill="FFFF00"/>
            <w:noWrap/>
            <w:vAlign w:val="bottom"/>
            <w:hideMark/>
          </w:tcPr>
          <w:p w14:paraId="44455E74"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6б</w:t>
            </w:r>
          </w:p>
        </w:tc>
        <w:tc>
          <w:tcPr>
            <w:tcW w:w="2145" w:type="dxa"/>
            <w:tcBorders>
              <w:top w:val="nil"/>
              <w:left w:val="nil"/>
              <w:bottom w:val="single" w:sz="4" w:space="0" w:color="auto"/>
              <w:right w:val="single" w:sz="4" w:space="0" w:color="auto"/>
            </w:tcBorders>
            <w:shd w:val="clear" w:color="000000" w:fill="FFFF00"/>
            <w:noWrap/>
            <w:vAlign w:val="bottom"/>
            <w:hideMark/>
          </w:tcPr>
          <w:p w14:paraId="34456175"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 54,17%</w:t>
            </w:r>
          </w:p>
        </w:tc>
        <w:tc>
          <w:tcPr>
            <w:tcW w:w="2409" w:type="dxa"/>
            <w:tcBorders>
              <w:top w:val="nil"/>
              <w:left w:val="nil"/>
              <w:bottom w:val="single" w:sz="4" w:space="0" w:color="auto"/>
              <w:right w:val="single" w:sz="4" w:space="0" w:color="auto"/>
            </w:tcBorders>
            <w:shd w:val="clear" w:color="000000" w:fill="FFFF00"/>
            <w:noWrap/>
            <w:vAlign w:val="bottom"/>
            <w:hideMark/>
          </w:tcPr>
          <w:p w14:paraId="64B88CC2"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-6,7%</w:t>
            </w:r>
          </w:p>
        </w:tc>
      </w:tr>
      <w:tr w:rsidR="00960028" w:rsidRPr="00600C0A" w14:paraId="2311E2B2"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FFFFFF"/>
            <w:noWrap/>
            <w:vAlign w:val="bottom"/>
            <w:hideMark/>
          </w:tcPr>
          <w:p w14:paraId="7EDF0C14"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5в</w:t>
            </w:r>
          </w:p>
        </w:tc>
        <w:tc>
          <w:tcPr>
            <w:tcW w:w="1902" w:type="dxa"/>
            <w:tcBorders>
              <w:top w:val="nil"/>
              <w:left w:val="nil"/>
              <w:bottom w:val="single" w:sz="4" w:space="0" w:color="auto"/>
              <w:right w:val="single" w:sz="4" w:space="0" w:color="auto"/>
            </w:tcBorders>
            <w:shd w:val="clear" w:color="000000" w:fill="FFFFFF"/>
            <w:noWrap/>
            <w:vAlign w:val="bottom"/>
            <w:hideMark/>
          </w:tcPr>
          <w:p w14:paraId="4DDF6608"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52,17%</w:t>
            </w:r>
          </w:p>
        </w:tc>
        <w:tc>
          <w:tcPr>
            <w:tcW w:w="1570" w:type="dxa"/>
            <w:tcBorders>
              <w:top w:val="nil"/>
              <w:left w:val="nil"/>
              <w:bottom w:val="single" w:sz="4" w:space="0" w:color="auto"/>
              <w:right w:val="single" w:sz="4" w:space="0" w:color="auto"/>
            </w:tcBorders>
            <w:shd w:val="clear" w:color="auto" w:fill="auto"/>
            <w:noWrap/>
            <w:vAlign w:val="bottom"/>
            <w:hideMark/>
          </w:tcPr>
          <w:p w14:paraId="0E5A2A09"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6в</w:t>
            </w:r>
          </w:p>
        </w:tc>
        <w:tc>
          <w:tcPr>
            <w:tcW w:w="2145" w:type="dxa"/>
            <w:tcBorders>
              <w:top w:val="nil"/>
              <w:left w:val="nil"/>
              <w:bottom w:val="single" w:sz="4" w:space="0" w:color="auto"/>
              <w:right w:val="single" w:sz="4" w:space="0" w:color="auto"/>
            </w:tcBorders>
            <w:shd w:val="clear" w:color="000000" w:fill="FFFFFF"/>
            <w:noWrap/>
            <w:vAlign w:val="bottom"/>
            <w:hideMark/>
          </w:tcPr>
          <w:p w14:paraId="340B48AD"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56,52%</w:t>
            </w:r>
          </w:p>
        </w:tc>
        <w:tc>
          <w:tcPr>
            <w:tcW w:w="2409" w:type="dxa"/>
            <w:tcBorders>
              <w:top w:val="nil"/>
              <w:left w:val="nil"/>
              <w:bottom w:val="single" w:sz="4" w:space="0" w:color="auto"/>
              <w:right w:val="single" w:sz="4" w:space="0" w:color="auto"/>
            </w:tcBorders>
            <w:shd w:val="clear" w:color="auto" w:fill="auto"/>
            <w:noWrap/>
            <w:vAlign w:val="bottom"/>
            <w:hideMark/>
          </w:tcPr>
          <w:p w14:paraId="2FEFF189"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4,35%</w:t>
            </w:r>
          </w:p>
        </w:tc>
      </w:tr>
      <w:tr w:rsidR="00960028" w:rsidRPr="00600C0A" w14:paraId="346A27EE"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FFFF00"/>
            <w:noWrap/>
            <w:vAlign w:val="bottom"/>
            <w:hideMark/>
          </w:tcPr>
          <w:p w14:paraId="00329CE9"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5г</w:t>
            </w:r>
          </w:p>
        </w:tc>
        <w:tc>
          <w:tcPr>
            <w:tcW w:w="1902" w:type="dxa"/>
            <w:tcBorders>
              <w:top w:val="nil"/>
              <w:left w:val="nil"/>
              <w:bottom w:val="single" w:sz="4" w:space="0" w:color="auto"/>
              <w:right w:val="single" w:sz="4" w:space="0" w:color="auto"/>
            </w:tcBorders>
            <w:shd w:val="clear" w:color="000000" w:fill="FFFF00"/>
            <w:noWrap/>
            <w:vAlign w:val="bottom"/>
            <w:hideMark/>
          </w:tcPr>
          <w:p w14:paraId="30BA4CBE"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56,52%</w:t>
            </w:r>
          </w:p>
        </w:tc>
        <w:tc>
          <w:tcPr>
            <w:tcW w:w="1570" w:type="dxa"/>
            <w:tcBorders>
              <w:top w:val="nil"/>
              <w:left w:val="nil"/>
              <w:bottom w:val="single" w:sz="4" w:space="0" w:color="auto"/>
              <w:right w:val="single" w:sz="4" w:space="0" w:color="auto"/>
            </w:tcBorders>
            <w:shd w:val="clear" w:color="000000" w:fill="FFFF00"/>
            <w:noWrap/>
            <w:vAlign w:val="bottom"/>
            <w:hideMark/>
          </w:tcPr>
          <w:p w14:paraId="761EF468"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6г</w:t>
            </w:r>
          </w:p>
        </w:tc>
        <w:tc>
          <w:tcPr>
            <w:tcW w:w="2145" w:type="dxa"/>
            <w:tcBorders>
              <w:top w:val="nil"/>
              <w:left w:val="nil"/>
              <w:bottom w:val="single" w:sz="4" w:space="0" w:color="auto"/>
              <w:right w:val="single" w:sz="4" w:space="0" w:color="auto"/>
            </w:tcBorders>
            <w:shd w:val="clear" w:color="000000" w:fill="FFFF00"/>
            <w:noWrap/>
            <w:vAlign w:val="bottom"/>
            <w:hideMark/>
          </w:tcPr>
          <w:p w14:paraId="1C932AC7"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52%</w:t>
            </w:r>
          </w:p>
        </w:tc>
        <w:tc>
          <w:tcPr>
            <w:tcW w:w="2409" w:type="dxa"/>
            <w:tcBorders>
              <w:top w:val="nil"/>
              <w:left w:val="nil"/>
              <w:bottom w:val="single" w:sz="4" w:space="0" w:color="auto"/>
              <w:right w:val="single" w:sz="4" w:space="0" w:color="auto"/>
            </w:tcBorders>
            <w:shd w:val="clear" w:color="000000" w:fill="FFFF00"/>
            <w:noWrap/>
            <w:vAlign w:val="bottom"/>
            <w:hideMark/>
          </w:tcPr>
          <w:p w14:paraId="54DCC479"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-4,52%</w:t>
            </w:r>
          </w:p>
        </w:tc>
      </w:tr>
      <w:tr w:rsidR="00960028" w:rsidRPr="00600C0A" w14:paraId="7A8662C3"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92D050"/>
            <w:noWrap/>
            <w:vAlign w:val="bottom"/>
            <w:hideMark/>
          </w:tcPr>
          <w:p w14:paraId="678AA45C"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5д</w:t>
            </w:r>
          </w:p>
        </w:tc>
        <w:tc>
          <w:tcPr>
            <w:tcW w:w="1902" w:type="dxa"/>
            <w:tcBorders>
              <w:top w:val="nil"/>
              <w:left w:val="nil"/>
              <w:bottom w:val="single" w:sz="4" w:space="0" w:color="auto"/>
              <w:right w:val="single" w:sz="4" w:space="0" w:color="auto"/>
            </w:tcBorders>
            <w:shd w:val="clear" w:color="000000" w:fill="92D050"/>
            <w:noWrap/>
            <w:vAlign w:val="bottom"/>
            <w:hideMark/>
          </w:tcPr>
          <w:p w14:paraId="4CD04187"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85,19%</w:t>
            </w:r>
          </w:p>
        </w:tc>
        <w:tc>
          <w:tcPr>
            <w:tcW w:w="1570" w:type="dxa"/>
            <w:tcBorders>
              <w:top w:val="nil"/>
              <w:left w:val="nil"/>
              <w:bottom w:val="single" w:sz="4" w:space="0" w:color="auto"/>
              <w:right w:val="single" w:sz="4" w:space="0" w:color="auto"/>
            </w:tcBorders>
            <w:shd w:val="clear" w:color="000000" w:fill="92D050"/>
            <w:noWrap/>
            <w:vAlign w:val="bottom"/>
            <w:hideMark/>
          </w:tcPr>
          <w:p w14:paraId="6C6EA54B"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6д</w:t>
            </w:r>
          </w:p>
        </w:tc>
        <w:tc>
          <w:tcPr>
            <w:tcW w:w="2145" w:type="dxa"/>
            <w:tcBorders>
              <w:top w:val="nil"/>
              <w:left w:val="nil"/>
              <w:bottom w:val="single" w:sz="4" w:space="0" w:color="auto"/>
              <w:right w:val="single" w:sz="4" w:space="0" w:color="auto"/>
            </w:tcBorders>
            <w:shd w:val="clear" w:color="000000" w:fill="92D050"/>
            <w:noWrap/>
            <w:vAlign w:val="bottom"/>
            <w:hideMark/>
          </w:tcPr>
          <w:p w14:paraId="6BC8127F"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96%</w:t>
            </w:r>
          </w:p>
        </w:tc>
        <w:tc>
          <w:tcPr>
            <w:tcW w:w="2409" w:type="dxa"/>
            <w:tcBorders>
              <w:top w:val="nil"/>
              <w:left w:val="nil"/>
              <w:bottom w:val="single" w:sz="4" w:space="0" w:color="auto"/>
              <w:right w:val="single" w:sz="4" w:space="0" w:color="auto"/>
            </w:tcBorders>
            <w:shd w:val="clear" w:color="000000" w:fill="92D050"/>
            <w:noWrap/>
            <w:vAlign w:val="bottom"/>
            <w:hideMark/>
          </w:tcPr>
          <w:p w14:paraId="757A93D6"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10,81%</w:t>
            </w:r>
          </w:p>
        </w:tc>
      </w:tr>
      <w:tr w:rsidR="00960028" w:rsidRPr="00600C0A" w14:paraId="11FF444F"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92D050"/>
            <w:noWrap/>
            <w:vAlign w:val="bottom"/>
            <w:hideMark/>
          </w:tcPr>
          <w:p w14:paraId="1087D3F2"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lastRenderedPageBreak/>
              <w:t>5е</w:t>
            </w:r>
          </w:p>
        </w:tc>
        <w:tc>
          <w:tcPr>
            <w:tcW w:w="1902" w:type="dxa"/>
            <w:tcBorders>
              <w:top w:val="nil"/>
              <w:left w:val="nil"/>
              <w:bottom w:val="single" w:sz="4" w:space="0" w:color="auto"/>
              <w:right w:val="single" w:sz="4" w:space="0" w:color="auto"/>
            </w:tcBorders>
            <w:shd w:val="clear" w:color="000000" w:fill="92D050"/>
            <w:noWrap/>
            <w:vAlign w:val="bottom"/>
            <w:hideMark/>
          </w:tcPr>
          <w:p w14:paraId="45DA9D31"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86,21%</w:t>
            </w:r>
          </w:p>
        </w:tc>
        <w:tc>
          <w:tcPr>
            <w:tcW w:w="1570" w:type="dxa"/>
            <w:tcBorders>
              <w:top w:val="nil"/>
              <w:left w:val="nil"/>
              <w:bottom w:val="single" w:sz="4" w:space="0" w:color="auto"/>
              <w:right w:val="single" w:sz="4" w:space="0" w:color="auto"/>
            </w:tcBorders>
            <w:shd w:val="clear" w:color="000000" w:fill="FFFF00"/>
            <w:noWrap/>
            <w:vAlign w:val="bottom"/>
            <w:hideMark/>
          </w:tcPr>
          <w:p w14:paraId="6ECD3611"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6е</w:t>
            </w:r>
          </w:p>
        </w:tc>
        <w:tc>
          <w:tcPr>
            <w:tcW w:w="2145" w:type="dxa"/>
            <w:tcBorders>
              <w:top w:val="nil"/>
              <w:left w:val="nil"/>
              <w:bottom w:val="single" w:sz="4" w:space="0" w:color="auto"/>
              <w:right w:val="single" w:sz="4" w:space="0" w:color="auto"/>
            </w:tcBorders>
            <w:shd w:val="clear" w:color="000000" w:fill="FFFF00"/>
            <w:noWrap/>
            <w:vAlign w:val="bottom"/>
            <w:hideMark/>
          </w:tcPr>
          <w:p w14:paraId="51A01F23"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85,19%</w:t>
            </w:r>
          </w:p>
        </w:tc>
        <w:tc>
          <w:tcPr>
            <w:tcW w:w="2409" w:type="dxa"/>
            <w:tcBorders>
              <w:top w:val="nil"/>
              <w:left w:val="nil"/>
              <w:bottom w:val="single" w:sz="4" w:space="0" w:color="auto"/>
              <w:right w:val="single" w:sz="4" w:space="0" w:color="auto"/>
            </w:tcBorders>
            <w:shd w:val="clear" w:color="000000" w:fill="FFFF00"/>
            <w:noWrap/>
            <w:vAlign w:val="bottom"/>
            <w:hideMark/>
          </w:tcPr>
          <w:p w14:paraId="06D77063"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-1,02%</w:t>
            </w:r>
          </w:p>
        </w:tc>
      </w:tr>
      <w:tr w:rsidR="00960028" w:rsidRPr="00600C0A" w14:paraId="5527B491"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FFFFFF"/>
            <w:noWrap/>
            <w:vAlign w:val="bottom"/>
            <w:hideMark/>
          </w:tcPr>
          <w:p w14:paraId="08EC42F9"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5ж</w:t>
            </w:r>
          </w:p>
        </w:tc>
        <w:tc>
          <w:tcPr>
            <w:tcW w:w="1902" w:type="dxa"/>
            <w:tcBorders>
              <w:top w:val="nil"/>
              <w:left w:val="nil"/>
              <w:bottom w:val="single" w:sz="4" w:space="0" w:color="auto"/>
              <w:right w:val="single" w:sz="4" w:space="0" w:color="auto"/>
            </w:tcBorders>
            <w:shd w:val="clear" w:color="000000" w:fill="FFFFFF"/>
            <w:noWrap/>
            <w:vAlign w:val="bottom"/>
            <w:hideMark/>
          </w:tcPr>
          <w:p w14:paraId="6AD20DBE"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60%</w:t>
            </w:r>
          </w:p>
        </w:tc>
        <w:tc>
          <w:tcPr>
            <w:tcW w:w="1570" w:type="dxa"/>
            <w:tcBorders>
              <w:top w:val="nil"/>
              <w:left w:val="nil"/>
              <w:bottom w:val="single" w:sz="4" w:space="0" w:color="auto"/>
              <w:right w:val="single" w:sz="4" w:space="0" w:color="auto"/>
            </w:tcBorders>
            <w:shd w:val="clear" w:color="auto" w:fill="auto"/>
            <w:noWrap/>
            <w:vAlign w:val="bottom"/>
            <w:hideMark/>
          </w:tcPr>
          <w:p w14:paraId="17661036"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6ж</w:t>
            </w:r>
          </w:p>
        </w:tc>
        <w:tc>
          <w:tcPr>
            <w:tcW w:w="2145" w:type="dxa"/>
            <w:tcBorders>
              <w:top w:val="nil"/>
              <w:left w:val="nil"/>
              <w:bottom w:val="single" w:sz="4" w:space="0" w:color="auto"/>
              <w:right w:val="single" w:sz="4" w:space="0" w:color="auto"/>
            </w:tcBorders>
            <w:shd w:val="clear" w:color="000000" w:fill="FFFFFF"/>
            <w:noWrap/>
            <w:vAlign w:val="bottom"/>
            <w:hideMark/>
          </w:tcPr>
          <w:p w14:paraId="4188A788"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66,67%</w:t>
            </w:r>
          </w:p>
        </w:tc>
        <w:tc>
          <w:tcPr>
            <w:tcW w:w="2409" w:type="dxa"/>
            <w:tcBorders>
              <w:top w:val="nil"/>
              <w:left w:val="nil"/>
              <w:bottom w:val="single" w:sz="4" w:space="0" w:color="auto"/>
              <w:right w:val="single" w:sz="4" w:space="0" w:color="auto"/>
            </w:tcBorders>
            <w:shd w:val="clear" w:color="auto" w:fill="auto"/>
            <w:noWrap/>
            <w:vAlign w:val="bottom"/>
            <w:hideMark/>
          </w:tcPr>
          <w:p w14:paraId="328FE3EC"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6,67%</w:t>
            </w:r>
          </w:p>
        </w:tc>
      </w:tr>
      <w:tr w:rsidR="00960028" w:rsidRPr="00600C0A" w14:paraId="0AB1E12A"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FFFFFF"/>
            <w:noWrap/>
            <w:vAlign w:val="bottom"/>
            <w:hideMark/>
          </w:tcPr>
          <w:p w14:paraId="6F4704BA"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5з</w:t>
            </w:r>
          </w:p>
        </w:tc>
        <w:tc>
          <w:tcPr>
            <w:tcW w:w="1902" w:type="dxa"/>
            <w:tcBorders>
              <w:top w:val="nil"/>
              <w:left w:val="nil"/>
              <w:bottom w:val="single" w:sz="4" w:space="0" w:color="auto"/>
              <w:right w:val="single" w:sz="4" w:space="0" w:color="auto"/>
            </w:tcBorders>
            <w:shd w:val="clear" w:color="000000" w:fill="FFFFFF"/>
            <w:noWrap/>
            <w:vAlign w:val="bottom"/>
            <w:hideMark/>
          </w:tcPr>
          <w:p w14:paraId="128D3C8C"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60%</w:t>
            </w:r>
          </w:p>
        </w:tc>
        <w:tc>
          <w:tcPr>
            <w:tcW w:w="1570" w:type="dxa"/>
            <w:tcBorders>
              <w:top w:val="nil"/>
              <w:left w:val="nil"/>
              <w:bottom w:val="single" w:sz="4" w:space="0" w:color="auto"/>
              <w:right w:val="single" w:sz="4" w:space="0" w:color="auto"/>
            </w:tcBorders>
            <w:shd w:val="clear" w:color="auto" w:fill="auto"/>
            <w:noWrap/>
            <w:vAlign w:val="bottom"/>
            <w:hideMark/>
          </w:tcPr>
          <w:p w14:paraId="4F588CC4"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6з</w:t>
            </w:r>
          </w:p>
        </w:tc>
        <w:tc>
          <w:tcPr>
            <w:tcW w:w="2145" w:type="dxa"/>
            <w:tcBorders>
              <w:top w:val="nil"/>
              <w:left w:val="nil"/>
              <w:bottom w:val="single" w:sz="4" w:space="0" w:color="auto"/>
              <w:right w:val="single" w:sz="4" w:space="0" w:color="auto"/>
            </w:tcBorders>
            <w:shd w:val="clear" w:color="000000" w:fill="FFFFFF"/>
            <w:noWrap/>
            <w:vAlign w:val="bottom"/>
            <w:hideMark/>
          </w:tcPr>
          <w:p w14:paraId="131D271A"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61,29%</w:t>
            </w:r>
          </w:p>
        </w:tc>
        <w:tc>
          <w:tcPr>
            <w:tcW w:w="2409" w:type="dxa"/>
            <w:tcBorders>
              <w:top w:val="nil"/>
              <w:left w:val="nil"/>
              <w:bottom w:val="single" w:sz="4" w:space="0" w:color="auto"/>
              <w:right w:val="single" w:sz="4" w:space="0" w:color="auto"/>
            </w:tcBorders>
            <w:shd w:val="clear" w:color="auto" w:fill="auto"/>
            <w:noWrap/>
            <w:vAlign w:val="bottom"/>
            <w:hideMark/>
          </w:tcPr>
          <w:p w14:paraId="6071D980"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1,29%</w:t>
            </w:r>
          </w:p>
        </w:tc>
      </w:tr>
      <w:tr w:rsidR="00960028" w:rsidRPr="00600C0A" w14:paraId="125D9D9F"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FFFF00"/>
            <w:noWrap/>
            <w:vAlign w:val="bottom"/>
            <w:hideMark/>
          </w:tcPr>
          <w:p w14:paraId="6517BDAE"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5и</w:t>
            </w:r>
          </w:p>
        </w:tc>
        <w:tc>
          <w:tcPr>
            <w:tcW w:w="1902" w:type="dxa"/>
            <w:tcBorders>
              <w:top w:val="nil"/>
              <w:left w:val="nil"/>
              <w:bottom w:val="single" w:sz="4" w:space="0" w:color="auto"/>
              <w:right w:val="single" w:sz="4" w:space="0" w:color="auto"/>
            </w:tcBorders>
            <w:shd w:val="clear" w:color="000000" w:fill="FFFF00"/>
            <w:noWrap/>
            <w:vAlign w:val="bottom"/>
            <w:hideMark/>
          </w:tcPr>
          <w:p w14:paraId="5AD4A99B"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60,87%</w:t>
            </w:r>
          </w:p>
        </w:tc>
        <w:tc>
          <w:tcPr>
            <w:tcW w:w="1570" w:type="dxa"/>
            <w:tcBorders>
              <w:top w:val="nil"/>
              <w:left w:val="nil"/>
              <w:bottom w:val="single" w:sz="4" w:space="0" w:color="auto"/>
              <w:right w:val="single" w:sz="4" w:space="0" w:color="auto"/>
            </w:tcBorders>
            <w:shd w:val="clear" w:color="000000" w:fill="FFFF00"/>
            <w:noWrap/>
            <w:vAlign w:val="bottom"/>
            <w:hideMark/>
          </w:tcPr>
          <w:p w14:paraId="2B7B80A4"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6и</w:t>
            </w:r>
          </w:p>
        </w:tc>
        <w:tc>
          <w:tcPr>
            <w:tcW w:w="2145" w:type="dxa"/>
            <w:tcBorders>
              <w:top w:val="nil"/>
              <w:left w:val="nil"/>
              <w:bottom w:val="single" w:sz="4" w:space="0" w:color="auto"/>
              <w:right w:val="single" w:sz="4" w:space="0" w:color="auto"/>
            </w:tcBorders>
            <w:shd w:val="clear" w:color="000000" w:fill="FFFF00"/>
            <w:noWrap/>
            <w:vAlign w:val="bottom"/>
            <w:hideMark/>
          </w:tcPr>
          <w:p w14:paraId="3C02EB8B"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52,17%</w:t>
            </w:r>
          </w:p>
        </w:tc>
        <w:tc>
          <w:tcPr>
            <w:tcW w:w="2409" w:type="dxa"/>
            <w:tcBorders>
              <w:top w:val="nil"/>
              <w:left w:val="nil"/>
              <w:bottom w:val="single" w:sz="4" w:space="0" w:color="auto"/>
              <w:right w:val="single" w:sz="4" w:space="0" w:color="auto"/>
            </w:tcBorders>
            <w:shd w:val="clear" w:color="000000" w:fill="FFFF00"/>
            <w:noWrap/>
            <w:vAlign w:val="bottom"/>
            <w:hideMark/>
          </w:tcPr>
          <w:p w14:paraId="571316C6"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-8,70%</w:t>
            </w:r>
          </w:p>
        </w:tc>
      </w:tr>
      <w:tr w:rsidR="00960028" w:rsidRPr="00600C0A" w14:paraId="4254EBC6"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FFFFFF"/>
            <w:noWrap/>
            <w:vAlign w:val="bottom"/>
            <w:hideMark/>
          </w:tcPr>
          <w:p w14:paraId="2C74A19F"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6к</w:t>
            </w:r>
          </w:p>
        </w:tc>
        <w:tc>
          <w:tcPr>
            <w:tcW w:w="1902" w:type="dxa"/>
            <w:tcBorders>
              <w:top w:val="nil"/>
              <w:left w:val="nil"/>
              <w:bottom w:val="single" w:sz="4" w:space="0" w:color="auto"/>
              <w:right w:val="single" w:sz="4" w:space="0" w:color="auto"/>
            </w:tcBorders>
            <w:shd w:val="clear" w:color="000000" w:fill="FFFFFF"/>
            <w:noWrap/>
            <w:vAlign w:val="bottom"/>
            <w:hideMark/>
          </w:tcPr>
          <w:p w14:paraId="116927D5"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54,17%</w:t>
            </w:r>
          </w:p>
        </w:tc>
        <w:tc>
          <w:tcPr>
            <w:tcW w:w="1570" w:type="dxa"/>
            <w:tcBorders>
              <w:top w:val="nil"/>
              <w:left w:val="nil"/>
              <w:bottom w:val="single" w:sz="4" w:space="0" w:color="auto"/>
              <w:right w:val="single" w:sz="4" w:space="0" w:color="auto"/>
            </w:tcBorders>
            <w:shd w:val="clear" w:color="auto" w:fill="auto"/>
            <w:noWrap/>
            <w:vAlign w:val="bottom"/>
            <w:hideMark/>
          </w:tcPr>
          <w:p w14:paraId="0A29CC68"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6к</w:t>
            </w:r>
          </w:p>
        </w:tc>
        <w:tc>
          <w:tcPr>
            <w:tcW w:w="2145" w:type="dxa"/>
            <w:tcBorders>
              <w:top w:val="nil"/>
              <w:left w:val="nil"/>
              <w:bottom w:val="single" w:sz="4" w:space="0" w:color="auto"/>
              <w:right w:val="single" w:sz="4" w:space="0" w:color="auto"/>
            </w:tcBorders>
            <w:shd w:val="clear" w:color="000000" w:fill="FFFFFF"/>
            <w:noWrap/>
            <w:vAlign w:val="bottom"/>
            <w:hideMark/>
          </w:tcPr>
          <w:p w14:paraId="009363D6"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68,18%</w:t>
            </w:r>
          </w:p>
        </w:tc>
        <w:tc>
          <w:tcPr>
            <w:tcW w:w="2409" w:type="dxa"/>
            <w:tcBorders>
              <w:top w:val="nil"/>
              <w:left w:val="nil"/>
              <w:bottom w:val="single" w:sz="4" w:space="0" w:color="auto"/>
              <w:right w:val="single" w:sz="4" w:space="0" w:color="auto"/>
            </w:tcBorders>
            <w:shd w:val="clear" w:color="auto" w:fill="auto"/>
            <w:noWrap/>
            <w:vAlign w:val="bottom"/>
            <w:hideMark/>
          </w:tcPr>
          <w:p w14:paraId="3169C91B"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14,01%</w:t>
            </w:r>
          </w:p>
        </w:tc>
      </w:tr>
      <w:tr w:rsidR="00960028" w:rsidRPr="00600C0A" w14:paraId="77E15E69"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92D050"/>
            <w:noWrap/>
            <w:vAlign w:val="bottom"/>
            <w:hideMark/>
          </w:tcPr>
          <w:p w14:paraId="4EE5DD8A"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5қ</w:t>
            </w:r>
          </w:p>
        </w:tc>
        <w:tc>
          <w:tcPr>
            <w:tcW w:w="1902" w:type="dxa"/>
            <w:tcBorders>
              <w:top w:val="nil"/>
              <w:left w:val="nil"/>
              <w:bottom w:val="single" w:sz="4" w:space="0" w:color="auto"/>
              <w:right w:val="single" w:sz="4" w:space="0" w:color="auto"/>
            </w:tcBorders>
            <w:shd w:val="clear" w:color="000000" w:fill="92D050"/>
            <w:noWrap/>
            <w:vAlign w:val="bottom"/>
            <w:hideMark/>
          </w:tcPr>
          <w:p w14:paraId="6370C7C1"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100%</w:t>
            </w:r>
          </w:p>
        </w:tc>
        <w:tc>
          <w:tcPr>
            <w:tcW w:w="1570" w:type="dxa"/>
            <w:tcBorders>
              <w:top w:val="nil"/>
              <w:left w:val="nil"/>
              <w:bottom w:val="single" w:sz="4" w:space="0" w:color="auto"/>
              <w:right w:val="single" w:sz="4" w:space="0" w:color="auto"/>
            </w:tcBorders>
            <w:shd w:val="clear" w:color="000000" w:fill="92D050"/>
            <w:noWrap/>
            <w:vAlign w:val="bottom"/>
            <w:hideMark/>
          </w:tcPr>
          <w:p w14:paraId="78AC2208"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6қ</w:t>
            </w:r>
          </w:p>
        </w:tc>
        <w:tc>
          <w:tcPr>
            <w:tcW w:w="2145" w:type="dxa"/>
            <w:tcBorders>
              <w:top w:val="nil"/>
              <w:left w:val="nil"/>
              <w:bottom w:val="single" w:sz="4" w:space="0" w:color="auto"/>
              <w:right w:val="single" w:sz="4" w:space="0" w:color="auto"/>
            </w:tcBorders>
            <w:shd w:val="clear" w:color="000000" w:fill="92D050"/>
            <w:noWrap/>
            <w:vAlign w:val="bottom"/>
            <w:hideMark/>
          </w:tcPr>
          <w:p w14:paraId="7EA294D3"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100%</w:t>
            </w:r>
          </w:p>
        </w:tc>
        <w:tc>
          <w:tcPr>
            <w:tcW w:w="2409" w:type="dxa"/>
            <w:tcBorders>
              <w:top w:val="nil"/>
              <w:left w:val="nil"/>
              <w:bottom w:val="single" w:sz="4" w:space="0" w:color="auto"/>
              <w:right w:val="single" w:sz="4" w:space="0" w:color="auto"/>
            </w:tcBorders>
            <w:shd w:val="clear" w:color="auto" w:fill="auto"/>
            <w:noWrap/>
            <w:vAlign w:val="bottom"/>
            <w:hideMark/>
          </w:tcPr>
          <w:p w14:paraId="3E344FAC" w14:textId="77777777" w:rsidR="00960028" w:rsidRPr="00600C0A" w:rsidRDefault="00960028" w:rsidP="00600C0A">
            <w:pPr>
              <w:spacing w:after="0" w:line="240" w:lineRule="auto"/>
              <w:rPr>
                <w:rFonts w:ascii="Times New Roman" w:eastAsia="Times New Roman" w:hAnsi="Times New Roman" w:cs="Times New Roman"/>
                <w:color w:val="000000"/>
                <w:sz w:val="24"/>
                <w:szCs w:val="24"/>
                <w:lang w:eastAsia="ru-RU"/>
              </w:rPr>
            </w:pPr>
          </w:p>
        </w:tc>
      </w:tr>
      <w:tr w:rsidR="00960028" w:rsidRPr="00600C0A" w14:paraId="17E760F4"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FFFFFF"/>
            <w:noWrap/>
            <w:vAlign w:val="bottom"/>
            <w:hideMark/>
          </w:tcPr>
          <w:p w14:paraId="1BEFD5B0"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5л</w:t>
            </w:r>
          </w:p>
        </w:tc>
        <w:tc>
          <w:tcPr>
            <w:tcW w:w="1902" w:type="dxa"/>
            <w:tcBorders>
              <w:top w:val="nil"/>
              <w:left w:val="nil"/>
              <w:bottom w:val="single" w:sz="4" w:space="0" w:color="auto"/>
              <w:right w:val="single" w:sz="4" w:space="0" w:color="auto"/>
            </w:tcBorders>
            <w:shd w:val="clear" w:color="000000" w:fill="FFFFFF"/>
            <w:noWrap/>
            <w:vAlign w:val="bottom"/>
            <w:hideMark/>
          </w:tcPr>
          <w:p w14:paraId="5AE57802"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 36,67%</w:t>
            </w:r>
          </w:p>
        </w:tc>
        <w:tc>
          <w:tcPr>
            <w:tcW w:w="1570" w:type="dxa"/>
            <w:tcBorders>
              <w:top w:val="nil"/>
              <w:left w:val="nil"/>
              <w:bottom w:val="single" w:sz="4" w:space="0" w:color="auto"/>
              <w:right w:val="single" w:sz="4" w:space="0" w:color="auto"/>
            </w:tcBorders>
            <w:shd w:val="clear" w:color="000000" w:fill="FFFFFF"/>
            <w:noWrap/>
            <w:vAlign w:val="bottom"/>
            <w:hideMark/>
          </w:tcPr>
          <w:p w14:paraId="3039D1F9"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6л</w:t>
            </w:r>
          </w:p>
        </w:tc>
        <w:tc>
          <w:tcPr>
            <w:tcW w:w="2145" w:type="dxa"/>
            <w:tcBorders>
              <w:top w:val="nil"/>
              <w:left w:val="nil"/>
              <w:bottom w:val="single" w:sz="4" w:space="0" w:color="auto"/>
              <w:right w:val="single" w:sz="4" w:space="0" w:color="auto"/>
            </w:tcBorders>
            <w:shd w:val="clear" w:color="000000" w:fill="FFFFFF"/>
            <w:noWrap/>
            <w:vAlign w:val="bottom"/>
            <w:hideMark/>
          </w:tcPr>
          <w:p w14:paraId="353910DA"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50%</w:t>
            </w:r>
          </w:p>
        </w:tc>
        <w:tc>
          <w:tcPr>
            <w:tcW w:w="2409" w:type="dxa"/>
            <w:tcBorders>
              <w:top w:val="nil"/>
              <w:left w:val="nil"/>
              <w:bottom w:val="single" w:sz="4" w:space="0" w:color="auto"/>
              <w:right w:val="single" w:sz="4" w:space="0" w:color="auto"/>
            </w:tcBorders>
            <w:shd w:val="clear" w:color="auto" w:fill="auto"/>
            <w:noWrap/>
            <w:vAlign w:val="bottom"/>
            <w:hideMark/>
          </w:tcPr>
          <w:p w14:paraId="69485B67"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13,33%</w:t>
            </w:r>
          </w:p>
        </w:tc>
      </w:tr>
      <w:tr w:rsidR="00960028" w:rsidRPr="00600C0A" w14:paraId="3443D0E8"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FFFF00"/>
            <w:noWrap/>
            <w:vAlign w:val="bottom"/>
            <w:hideMark/>
          </w:tcPr>
          <w:p w14:paraId="227F1EA6"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5н</w:t>
            </w:r>
          </w:p>
        </w:tc>
        <w:tc>
          <w:tcPr>
            <w:tcW w:w="1902" w:type="dxa"/>
            <w:tcBorders>
              <w:top w:val="nil"/>
              <w:left w:val="nil"/>
              <w:bottom w:val="single" w:sz="4" w:space="0" w:color="auto"/>
              <w:right w:val="single" w:sz="4" w:space="0" w:color="auto"/>
            </w:tcBorders>
            <w:shd w:val="clear" w:color="000000" w:fill="FFFF00"/>
            <w:noWrap/>
            <w:vAlign w:val="bottom"/>
            <w:hideMark/>
          </w:tcPr>
          <w:p w14:paraId="01C78E04"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51,85%</w:t>
            </w:r>
          </w:p>
        </w:tc>
        <w:tc>
          <w:tcPr>
            <w:tcW w:w="1570" w:type="dxa"/>
            <w:tcBorders>
              <w:top w:val="nil"/>
              <w:left w:val="nil"/>
              <w:bottom w:val="single" w:sz="4" w:space="0" w:color="auto"/>
              <w:right w:val="single" w:sz="4" w:space="0" w:color="auto"/>
            </w:tcBorders>
            <w:shd w:val="clear" w:color="000000" w:fill="FFFF00"/>
            <w:noWrap/>
            <w:vAlign w:val="bottom"/>
            <w:hideMark/>
          </w:tcPr>
          <w:p w14:paraId="5F9FDC69"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6н</w:t>
            </w:r>
          </w:p>
        </w:tc>
        <w:tc>
          <w:tcPr>
            <w:tcW w:w="2145" w:type="dxa"/>
            <w:tcBorders>
              <w:top w:val="nil"/>
              <w:left w:val="nil"/>
              <w:bottom w:val="single" w:sz="4" w:space="0" w:color="auto"/>
              <w:right w:val="single" w:sz="4" w:space="0" w:color="auto"/>
            </w:tcBorders>
            <w:shd w:val="clear" w:color="000000" w:fill="FFFF00"/>
            <w:noWrap/>
            <w:vAlign w:val="bottom"/>
            <w:hideMark/>
          </w:tcPr>
          <w:p w14:paraId="12D78164"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50%</w:t>
            </w:r>
          </w:p>
        </w:tc>
        <w:tc>
          <w:tcPr>
            <w:tcW w:w="2409" w:type="dxa"/>
            <w:tcBorders>
              <w:top w:val="nil"/>
              <w:left w:val="nil"/>
              <w:bottom w:val="single" w:sz="4" w:space="0" w:color="auto"/>
              <w:right w:val="single" w:sz="4" w:space="0" w:color="auto"/>
            </w:tcBorders>
            <w:shd w:val="clear" w:color="000000" w:fill="FFFF00"/>
            <w:noWrap/>
            <w:vAlign w:val="bottom"/>
            <w:hideMark/>
          </w:tcPr>
          <w:p w14:paraId="708B8A41"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-1,85%</w:t>
            </w:r>
          </w:p>
        </w:tc>
      </w:tr>
      <w:tr w:rsidR="00960028" w:rsidRPr="00600C0A" w14:paraId="12C154FF"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92D050"/>
            <w:noWrap/>
            <w:vAlign w:val="bottom"/>
            <w:hideMark/>
          </w:tcPr>
          <w:p w14:paraId="28B22056"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6а</w:t>
            </w:r>
          </w:p>
        </w:tc>
        <w:tc>
          <w:tcPr>
            <w:tcW w:w="1902" w:type="dxa"/>
            <w:tcBorders>
              <w:top w:val="nil"/>
              <w:left w:val="nil"/>
              <w:bottom w:val="single" w:sz="4" w:space="0" w:color="auto"/>
              <w:right w:val="single" w:sz="4" w:space="0" w:color="auto"/>
            </w:tcBorders>
            <w:shd w:val="clear" w:color="000000" w:fill="92D050"/>
            <w:noWrap/>
            <w:vAlign w:val="bottom"/>
            <w:hideMark/>
          </w:tcPr>
          <w:p w14:paraId="548F44BB"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91,30%</w:t>
            </w:r>
          </w:p>
        </w:tc>
        <w:tc>
          <w:tcPr>
            <w:tcW w:w="1570" w:type="dxa"/>
            <w:tcBorders>
              <w:top w:val="nil"/>
              <w:left w:val="nil"/>
              <w:bottom w:val="single" w:sz="4" w:space="0" w:color="auto"/>
              <w:right w:val="single" w:sz="4" w:space="0" w:color="auto"/>
            </w:tcBorders>
            <w:shd w:val="clear" w:color="000000" w:fill="FFFF00"/>
            <w:noWrap/>
            <w:vAlign w:val="bottom"/>
            <w:hideMark/>
          </w:tcPr>
          <w:p w14:paraId="174C8A56"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7а</w:t>
            </w:r>
          </w:p>
        </w:tc>
        <w:tc>
          <w:tcPr>
            <w:tcW w:w="2145" w:type="dxa"/>
            <w:tcBorders>
              <w:top w:val="nil"/>
              <w:left w:val="nil"/>
              <w:bottom w:val="single" w:sz="4" w:space="0" w:color="auto"/>
              <w:right w:val="single" w:sz="4" w:space="0" w:color="auto"/>
            </w:tcBorders>
            <w:shd w:val="clear" w:color="000000" w:fill="FFFF00"/>
            <w:noWrap/>
            <w:vAlign w:val="bottom"/>
            <w:hideMark/>
          </w:tcPr>
          <w:p w14:paraId="6E63B4E5"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85%</w:t>
            </w:r>
          </w:p>
        </w:tc>
        <w:tc>
          <w:tcPr>
            <w:tcW w:w="2409" w:type="dxa"/>
            <w:tcBorders>
              <w:top w:val="nil"/>
              <w:left w:val="nil"/>
              <w:bottom w:val="single" w:sz="4" w:space="0" w:color="auto"/>
              <w:right w:val="single" w:sz="4" w:space="0" w:color="auto"/>
            </w:tcBorders>
            <w:shd w:val="clear" w:color="000000" w:fill="FFFF00"/>
            <w:noWrap/>
            <w:vAlign w:val="bottom"/>
            <w:hideMark/>
          </w:tcPr>
          <w:p w14:paraId="021FA31E"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-6,30%</w:t>
            </w:r>
          </w:p>
        </w:tc>
      </w:tr>
      <w:tr w:rsidR="00960028" w:rsidRPr="00600C0A" w14:paraId="120A6EE5"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92D050"/>
            <w:noWrap/>
            <w:vAlign w:val="bottom"/>
            <w:hideMark/>
          </w:tcPr>
          <w:p w14:paraId="1DE67CBA"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6ә</w:t>
            </w:r>
          </w:p>
        </w:tc>
        <w:tc>
          <w:tcPr>
            <w:tcW w:w="1902" w:type="dxa"/>
            <w:tcBorders>
              <w:top w:val="nil"/>
              <w:left w:val="nil"/>
              <w:bottom w:val="single" w:sz="4" w:space="0" w:color="auto"/>
              <w:right w:val="single" w:sz="4" w:space="0" w:color="auto"/>
            </w:tcBorders>
            <w:shd w:val="clear" w:color="000000" w:fill="92D050"/>
            <w:noWrap/>
            <w:vAlign w:val="bottom"/>
            <w:hideMark/>
          </w:tcPr>
          <w:p w14:paraId="2E4BBDFE"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95,83%</w:t>
            </w:r>
          </w:p>
        </w:tc>
        <w:tc>
          <w:tcPr>
            <w:tcW w:w="1570" w:type="dxa"/>
            <w:tcBorders>
              <w:top w:val="nil"/>
              <w:left w:val="nil"/>
              <w:bottom w:val="single" w:sz="4" w:space="0" w:color="auto"/>
              <w:right w:val="single" w:sz="4" w:space="0" w:color="auto"/>
            </w:tcBorders>
            <w:shd w:val="clear" w:color="000000" w:fill="92D050"/>
            <w:noWrap/>
            <w:vAlign w:val="bottom"/>
            <w:hideMark/>
          </w:tcPr>
          <w:p w14:paraId="2AC48B9F"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7ә</w:t>
            </w:r>
          </w:p>
        </w:tc>
        <w:tc>
          <w:tcPr>
            <w:tcW w:w="2145" w:type="dxa"/>
            <w:tcBorders>
              <w:top w:val="nil"/>
              <w:left w:val="nil"/>
              <w:bottom w:val="single" w:sz="4" w:space="0" w:color="auto"/>
              <w:right w:val="single" w:sz="4" w:space="0" w:color="auto"/>
            </w:tcBorders>
            <w:shd w:val="clear" w:color="000000" w:fill="92D050"/>
            <w:noWrap/>
            <w:vAlign w:val="bottom"/>
            <w:hideMark/>
          </w:tcPr>
          <w:p w14:paraId="512D1E24"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91,67%</w:t>
            </w:r>
          </w:p>
        </w:tc>
        <w:tc>
          <w:tcPr>
            <w:tcW w:w="2409" w:type="dxa"/>
            <w:tcBorders>
              <w:top w:val="nil"/>
              <w:left w:val="nil"/>
              <w:bottom w:val="single" w:sz="4" w:space="0" w:color="auto"/>
              <w:right w:val="single" w:sz="4" w:space="0" w:color="auto"/>
            </w:tcBorders>
            <w:shd w:val="clear" w:color="000000" w:fill="FFFFFF"/>
            <w:noWrap/>
            <w:vAlign w:val="bottom"/>
            <w:hideMark/>
          </w:tcPr>
          <w:p w14:paraId="4AEA1A94"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-4,16%</w:t>
            </w:r>
          </w:p>
        </w:tc>
      </w:tr>
      <w:tr w:rsidR="00960028" w:rsidRPr="00600C0A" w14:paraId="6296824B"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92D050"/>
            <w:noWrap/>
            <w:vAlign w:val="bottom"/>
            <w:hideMark/>
          </w:tcPr>
          <w:p w14:paraId="354CF37A"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6б</w:t>
            </w:r>
          </w:p>
        </w:tc>
        <w:tc>
          <w:tcPr>
            <w:tcW w:w="1902" w:type="dxa"/>
            <w:tcBorders>
              <w:top w:val="nil"/>
              <w:left w:val="nil"/>
              <w:bottom w:val="single" w:sz="4" w:space="0" w:color="auto"/>
              <w:right w:val="single" w:sz="4" w:space="0" w:color="auto"/>
            </w:tcBorders>
            <w:shd w:val="clear" w:color="000000" w:fill="92D050"/>
            <w:noWrap/>
            <w:vAlign w:val="bottom"/>
            <w:hideMark/>
          </w:tcPr>
          <w:p w14:paraId="64255035"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88,46%</w:t>
            </w:r>
          </w:p>
        </w:tc>
        <w:tc>
          <w:tcPr>
            <w:tcW w:w="1570" w:type="dxa"/>
            <w:tcBorders>
              <w:top w:val="nil"/>
              <w:left w:val="nil"/>
              <w:bottom w:val="single" w:sz="4" w:space="0" w:color="auto"/>
              <w:right w:val="single" w:sz="4" w:space="0" w:color="auto"/>
            </w:tcBorders>
            <w:shd w:val="clear" w:color="auto" w:fill="auto"/>
            <w:noWrap/>
            <w:vAlign w:val="bottom"/>
            <w:hideMark/>
          </w:tcPr>
          <w:p w14:paraId="0682E6A3"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7б</w:t>
            </w:r>
          </w:p>
        </w:tc>
        <w:tc>
          <w:tcPr>
            <w:tcW w:w="2145" w:type="dxa"/>
            <w:tcBorders>
              <w:top w:val="nil"/>
              <w:left w:val="nil"/>
              <w:bottom w:val="single" w:sz="4" w:space="0" w:color="auto"/>
              <w:right w:val="single" w:sz="4" w:space="0" w:color="auto"/>
            </w:tcBorders>
            <w:shd w:val="clear" w:color="000000" w:fill="92D050"/>
            <w:noWrap/>
            <w:vAlign w:val="bottom"/>
            <w:hideMark/>
          </w:tcPr>
          <w:p w14:paraId="66D6A579"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92%</w:t>
            </w:r>
          </w:p>
        </w:tc>
        <w:tc>
          <w:tcPr>
            <w:tcW w:w="2409" w:type="dxa"/>
            <w:tcBorders>
              <w:top w:val="nil"/>
              <w:left w:val="nil"/>
              <w:bottom w:val="single" w:sz="4" w:space="0" w:color="auto"/>
              <w:right w:val="single" w:sz="4" w:space="0" w:color="auto"/>
            </w:tcBorders>
            <w:shd w:val="clear" w:color="000000" w:fill="92D050"/>
            <w:noWrap/>
            <w:vAlign w:val="bottom"/>
            <w:hideMark/>
          </w:tcPr>
          <w:p w14:paraId="5396FDE1"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3,54%</w:t>
            </w:r>
          </w:p>
        </w:tc>
      </w:tr>
      <w:tr w:rsidR="00960028" w:rsidRPr="00600C0A" w14:paraId="345A909C"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FFFFFF"/>
            <w:noWrap/>
            <w:vAlign w:val="bottom"/>
            <w:hideMark/>
          </w:tcPr>
          <w:p w14:paraId="4311641E"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6в</w:t>
            </w:r>
          </w:p>
        </w:tc>
        <w:tc>
          <w:tcPr>
            <w:tcW w:w="1902" w:type="dxa"/>
            <w:tcBorders>
              <w:top w:val="nil"/>
              <w:left w:val="nil"/>
              <w:bottom w:val="single" w:sz="4" w:space="0" w:color="auto"/>
              <w:right w:val="single" w:sz="4" w:space="0" w:color="auto"/>
            </w:tcBorders>
            <w:shd w:val="clear" w:color="000000" w:fill="FFFFFF"/>
            <w:noWrap/>
            <w:vAlign w:val="bottom"/>
            <w:hideMark/>
          </w:tcPr>
          <w:p w14:paraId="0D3AA9D2"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57,14%</w:t>
            </w:r>
          </w:p>
        </w:tc>
        <w:tc>
          <w:tcPr>
            <w:tcW w:w="1570" w:type="dxa"/>
            <w:tcBorders>
              <w:top w:val="nil"/>
              <w:left w:val="nil"/>
              <w:bottom w:val="single" w:sz="4" w:space="0" w:color="auto"/>
              <w:right w:val="single" w:sz="4" w:space="0" w:color="auto"/>
            </w:tcBorders>
            <w:shd w:val="clear" w:color="000000" w:fill="FFFFFF"/>
            <w:noWrap/>
            <w:vAlign w:val="bottom"/>
            <w:hideMark/>
          </w:tcPr>
          <w:p w14:paraId="1E918561"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7в</w:t>
            </w:r>
          </w:p>
        </w:tc>
        <w:tc>
          <w:tcPr>
            <w:tcW w:w="2145" w:type="dxa"/>
            <w:tcBorders>
              <w:top w:val="nil"/>
              <w:left w:val="nil"/>
              <w:bottom w:val="single" w:sz="4" w:space="0" w:color="auto"/>
              <w:right w:val="single" w:sz="4" w:space="0" w:color="auto"/>
            </w:tcBorders>
            <w:shd w:val="clear" w:color="000000" w:fill="FFFFFF"/>
            <w:noWrap/>
            <w:vAlign w:val="bottom"/>
            <w:hideMark/>
          </w:tcPr>
          <w:p w14:paraId="4FB69488"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65%</w:t>
            </w:r>
          </w:p>
        </w:tc>
        <w:tc>
          <w:tcPr>
            <w:tcW w:w="2409" w:type="dxa"/>
            <w:tcBorders>
              <w:top w:val="nil"/>
              <w:left w:val="nil"/>
              <w:bottom w:val="single" w:sz="4" w:space="0" w:color="auto"/>
              <w:right w:val="single" w:sz="4" w:space="0" w:color="auto"/>
            </w:tcBorders>
            <w:shd w:val="clear" w:color="auto" w:fill="auto"/>
            <w:noWrap/>
            <w:vAlign w:val="bottom"/>
            <w:hideMark/>
          </w:tcPr>
          <w:p w14:paraId="2A6D0B63"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7,86%</w:t>
            </w:r>
          </w:p>
        </w:tc>
      </w:tr>
      <w:tr w:rsidR="00960028" w:rsidRPr="00600C0A" w14:paraId="2E10FC31"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92D050"/>
            <w:noWrap/>
            <w:vAlign w:val="bottom"/>
            <w:hideMark/>
          </w:tcPr>
          <w:p w14:paraId="116A7AA1"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6г</w:t>
            </w:r>
          </w:p>
        </w:tc>
        <w:tc>
          <w:tcPr>
            <w:tcW w:w="1902" w:type="dxa"/>
            <w:tcBorders>
              <w:top w:val="nil"/>
              <w:left w:val="nil"/>
              <w:bottom w:val="single" w:sz="4" w:space="0" w:color="auto"/>
              <w:right w:val="single" w:sz="4" w:space="0" w:color="auto"/>
            </w:tcBorders>
            <w:shd w:val="clear" w:color="000000" w:fill="92D050"/>
            <w:noWrap/>
            <w:vAlign w:val="bottom"/>
            <w:hideMark/>
          </w:tcPr>
          <w:p w14:paraId="3CEF30AE"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100%</w:t>
            </w:r>
          </w:p>
        </w:tc>
        <w:tc>
          <w:tcPr>
            <w:tcW w:w="1570" w:type="dxa"/>
            <w:tcBorders>
              <w:top w:val="nil"/>
              <w:left w:val="nil"/>
              <w:bottom w:val="single" w:sz="4" w:space="0" w:color="auto"/>
              <w:right w:val="single" w:sz="4" w:space="0" w:color="auto"/>
            </w:tcBorders>
            <w:shd w:val="clear" w:color="000000" w:fill="92D050"/>
            <w:noWrap/>
            <w:vAlign w:val="bottom"/>
            <w:hideMark/>
          </w:tcPr>
          <w:p w14:paraId="3F2B53E9"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7г</w:t>
            </w:r>
          </w:p>
        </w:tc>
        <w:tc>
          <w:tcPr>
            <w:tcW w:w="2145" w:type="dxa"/>
            <w:tcBorders>
              <w:top w:val="nil"/>
              <w:left w:val="nil"/>
              <w:bottom w:val="single" w:sz="4" w:space="0" w:color="auto"/>
              <w:right w:val="single" w:sz="4" w:space="0" w:color="auto"/>
            </w:tcBorders>
            <w:shd w:val="clear" w:color="000000" w:fill="92D050"/>
            <w:noWrap/>
            <w:vAlign w:val="bottom"/>
            <w:hideMark/>
          </w:tcPr>
          <w:p w14:paraId="7C3EDD2B"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90,91%</w:t>
            </w:r>
          </w:p>
        </w:tc>
        <w:tc>
          <w:tcPr>
            <w:tcW w:w="2409" w:type="dxa"/>
            <w:tcBorders>
              <w:top w:val="nil"/>
              <w:left w:val="nil"/>
              <w:bottom w:val="single" w:sz="4" w:space="0" w:color="auto"/>
              <w:right w:val="single" w:sz="4" w:space="0" w:color="auto"/>
            </w:tcBorders>
            <w:shd w:val="clear" w:color="000000" w:fill="FFFFFF"/>
            <w:noWrap/>
            <w:vAlign w:val="bottom"/>
            <w:hideMark/>
          </w:tcPr>
          <w:p w14:paraId="12B7BE6C"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-9,09%</w:t>
            </w:r>
          </w:p>
        </w:tc>
      </w:tr>
      <w:tr w:rsidR="00960028" w:rsidRPr="00600C0A" w14:paraId="582ECA2D"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FFFF00"/>
            <w:noWrap/>
            <w:vAlign w:val="bottom"/>
            <w:hideMark/>
          </w:tcPr>
          <w:p w14:paraId="5CA7BE2A"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6ғ</w:t>
            </w:r>
          </w:p>
        </w:tc>
        <w:tc>
          <w:tcPr>
            <w:tcW w:w="1902" w:type="dxa"/>
            <w:tcBorders>
              <w:top w:val="nil"/>
              <w:left w:val="nil"/>
              <w:bottom w:val="single" w:sz="4" w:space="0" w:color="auto"/>
              <w:right w:val="single" w:sz="4" w:space="0" w:color="auto"/>
            </w:tcBorders>
            <w:shd w:val="clear" w:color="000000" w:fill="FFFF00"/>
            <w:noWrap/>
            <w:vAlign w:val="bottom"/>
            <w:hideMark/>
          </w:tcPr>
          <w:p w14:paraId="2A372D59"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44,44%</w:t>
            </w:r>
          </w:p>
        </w:tc>
        <w:tc>
          <w:tcPr>
            <w:tcW w:w="1570" w:type="dxa"/>
            <w:tcBorders>
              <w:top w:val="nil"/>
              <w:left w:val="nil"/>
              <w:bottom w:val="single" w:sz="4" w:space="0" w:color="auto"/>
              <w:right w:val="single" w:sz="4" w:space="0" w:color="auto"/>
            </w:tcBorders>
            <w:shd w:val="clear" w:color="000000" w:fill="FFFF00"/>
            <w:noWrap/>
            <w:vAlign w:val="bottom"/>
            <w:hideMark/>
          </w:tcPr>
          <w:p w14:paraId="21D36BE0"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7ғ</w:t>
            </w:r>
          </w:p>
        </w:tc>
        <w:tc>
          <w:tcPr>
            <w:tcW w:w="2145" w:type="dxa"/>
            <w:tcBorders>
              <w:top w:val="nil"/>
              <w:left w:val="nil"/>
              <w:bottom w:val="single" w:sz="4" w:space="0" w:color="auto"/>
              <w:right w:val="single" w:sz="4" w:space="0" w:color="auto"/>
            </w:tcBorders>
            <w:shd w:val="clear" w:color="000000" w:fill="FFFF00"/>
            <w:noWrap/>
            <w:vAlign w:val="bottom"/>
            <w:hideMark/>
          </w:tcPr>
          <w:p w14:paraId="46DE4139"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31,82%</w:t>
            </w:r>
          </w:p>
        </w:tc>
        <w:tc>
          <w:tcPr>
            <w:tcW w:w="2409" w:type="dxa"/>
            <w:tcBorders>
              <w:top w:val="nil"/>
              <w:left w:val="nil"/>
              <w:bottom w:val="single" w:sz="4" w:space="0" w:color="auto"/>
              <w:right w:val="single" w:sz="4" w:space="0" w:color="auto"/>
            </w:tcBorders>
            <w:shd w:val="clear" w:color="000000" w:fill="FFFF00"/>
            <w:noWrap/>
            <w:vAlign w:val="bottom"/>
            <w:hideMark/>
          </w:tcPr>
          <w:p w14:paraId="5779012C"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-12,62%</w:t>
            </w:r>
          </w:p>
        </w:tc>
      </w:tr>
      <w:tr w:rsidR="00960028" w:rsidRPr="00600C0A" w14:paraId="19092147"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FFFF00"/>
            <w:noWrap/>
            <w:vAlign w:val="bottom"/>
            <w:hideMark/>
          </w:tcPr>
          <w:p w14:paraId="160F0E58"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6д</w:t>
            </w:r>
          </w:p>
        </w:tc>
        <w:tc>
          <w:tcPr>
            <w:tcW w:w="1902" w:type="dxa"/>
            <w:tcBorders>
              <w:top w:val="nil"/>
              <w:left w:val="nil"/>
              <w:bottom w:val="single" w:sz="4" w:space="0" w:color="auto"/>
              <w:right w:val="single" w:sz="4" w:space="0" w:color="auto"/>
            </w:tcBorders>
            <w:shd w:val="clear" w:color="000000" w:fill="FFFF00"/>
            <w:noWrap/>
            <w:vAlign w:val="bottom"/>
            <w:hideMark/>
          </w:tcPr>
          <w:p w14:paraId="5AA61252"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68,97%</w:t>
            </w:r>
          </w:p>
        </w:tc>
        <w:tc>
          <w:tcPr>
            <w:tcW w:w="1570" w:type="dxa"/>
            <w:tcBorders>
              <w:top w:val="nil"/>
              <w:left w:val="nil"/>
              <w:bottom w:val="single" w:sz="4" w:space="0" w:color="auto"/>
              <w:right w:val="single" w:sz="4" w:space="0" w:color="auto"/>
            </w:tcBorders>
            <w:shd w:val="clear" w:color="000000" w:fill="FFFF00"/>
            <w:noWrap/>
            <w:vAlign w:val="bottom"/>
            <w:hideMark/>
          </w:tcPr>
          <w:p w14:paraId="3019B127"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7д</w:t>
            </w:r>
          </w:p>
        </w:tc>
        <w:tc>
          <w:tcPr>
            <w:tcW w:w="2145" w:type="dxa"/>
            <w:tcBorders>
              <w:top w:val="nil"/>
              <w:left w:val="nil"/>
              <w:bottom w:val="single" w:sz="4" w:space="0" w:color="auto"/>
              <w:right w:val="single" w:sz="4" w:space="0" w:color="auto"/>
            </w:tcBorders>
            <w:shd w:val="clear" w:color="000000" w:fill="FFFF00"/>
            <w:noWrap/>
            <w:vAlign w:val="bottom"/>
            <w:hideMark/>
          </w:tcPr>
          <w:p w14:paraId="64ADE514"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72%</w:t>
            </w:r>
          </w:p>
        </w:tc>
        <w:tc>
          <w:tcPr>
            <w:tcW w:w="2409" w:type="dxa"/>
            <w:tcBorders>
              <w:top w:val="nil"/>
              <w:left w:val="nil"/>
              <w:bottom w:val="single" w:sz="4" w:space="0" w:color="auto"/>
              <w:right w:val="single" w:sz="4" w:space="0" w:color="auto"/>
            </w:tcBorders>
            <w:shd w:val="clear" w:color="auto" w:fill="auto"/>
            <w:noWrap/>
            <w:vAlign w:val="bottom"/>
            <w:hideMark/>
          </w:tcPr>
          <w:p w14:paraId="7E3A2E24"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3,03%</w:t>
            </w:r>
          </w:p>
        </w:tc>
      </w:tr>
      <w:tr w:rsidR="00960028" w:rsidRPr="00600C0A" w14:paraId="3D71EB6E"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92D050"/>
            <w:noWrap/>
            <w:vAlign w:val="bottom"/>
            <w:hideMark/>
          </w:tcPr>
          <w:p w14:paraId="0E4E608F"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6е</w:t>
            </w:r>
          </w:p>
        </w:tc>
        <w:tc>
          <w:tcPr>
            <w:tcW w:w="1902" w:type="dxa"/>
            <w:tcBorders>
              <w:top w:val="nil"/>
              <w:left w:val="nil"/>
              <w:bottom w:val="single" w:sz="4" w:space="0" w:color="auto"/>
              <w:right w:val="single" w:sz="4" w:space="0" w:color="auto"/>
            </w:tcBorders>
            <w:shd w:val="clear" w:color="000000" w:fill="92D050"/>
            <w:noWrap/>
            <w:vAlign w:val="bottom"/>
            <w:hideMark/>
          </w:tcPr>
          <w:p w14:paraId="6FDB1787"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88%</w:t>
            </w:r>
          </w:p>
        </w:tc>
        <w:tc>
          <w:tcPr>
            <w:tcW w:w="1570" w:type="dxa"/>
            <w:tcBorders>
              <w:top w:val="nil"/>
              <w:left w:val="nil"/>
              <w:bottom w:val="single" w:sz="4" w:space="0" w:color="auto"/>
              <w:right w:val="single" w:sz="4" w:space="0" w:color="auto"/>
            </w:tcBorders>
            <w:shd w:val="clear" w:color="000000" w:fill="92D050"/>
            <w:noWrap/>
            <w:vAlign w:val="bottom"/>
            <w:hideMark/>
          </w:tcPr>
          <w:p w14:paraId="43227E1E"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7е</w:t>
            </w:r>
          </w:p>
        </w:tc>
        <w:tc>
          <w:tcPr>
            <w:tcW w:w="2145" w:type="dxa"/>
            <w:tcBorders>
              <w:top w:val="nil"/>
              <w:left w:val="nil"/>
              <w:bottom w:val="single" w:sz="4" w:space="0" w:color="auto"/>
              <w:right w:val="single" w:sz="4" w:space="0" w:color="auto"/>
            </w:tcBorders>
            <w:shd w:val="clear" w:color="000000" w:fill="92D050"/>
            <w:noWrap/>
            <w:vAlign w:val="bottom"/>
            <w:hideMark/>
          </w:tcPr>
          <w:p w14:paraId="1D4D2A47"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95,24%</w:t>
            </w:r>
          </w:p>
        </w:tc>
        <w:tc>
          <w:tcPr>
            <w:tcW w:w="2409" w:type="dxa"/>
            <w:tcBorders>
              <w:top w:val="nil"/>
              <w:left w:val="nil"/>
              <w:bottom w:val="single" w:sz="4" w:space="0" w:color="auto"/>
              <w:right w:val="single" w:sz="4" w:space="0" w:color="auto"/>
            </w:tcBorders>
            <w:shd w:val="clear" w:color="000000" w:fill="92D050"/>
            <w:noWrap/>
            <w:vAlign w:val="bottom"/>
            <w:hideMark/>
          </w:tcPr>
          <w:p w14:paraId="345BB66B"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7,24%</w:t>
            </w:r>
          </w:p>
        </w:tc>
      </w:tr>
      <w:tr w:rsidR="00960028" w:rsidRPr="00600C0A" w14:paraId="2811CE28"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FFFF00"/>
            <w:noWrap/>
            <w:vAlign w:val="bottom"/>
            <w:hideMark/>
          </w:tcPr>
          <w:p w14:paraId="5661BC84"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6ж</w:t>
            </w:r>
          </w:p>
        </w:tc>
        <w:tc>
          <w:tcPr>
            <w:tcW w:w="1902" w:type="dxa"/>
            <w:tcBorders>
              <w:top w:val="nil"/>
              <w:left w:val="nil"/>
              <w:bottom w:val="single" w:sz="4" w:space="0" w:color="auto"/>
              <w:right w:val="single" w:sz="4" w:space="0" w:color="auto"/>
            </w:tcBorders>
            <w:shd w:val="clear" w:color="000000" w:fill="FFFF00"/>
            <w:noWrap/>
            <w:vAlign w:val="bottom"/>
            <w:hideMark/>
          </w:tcPr>
          <w:p w14:paraId="7E8A00D2"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55,88%</w:t>
            </w:r>
          </w:p>
        </w:tc>
        <w:tc>
          <w:tcPr>
            <w:tcW w:w="1570" w:type="dxa"/>
            <w:tcBorders>
              <w:top w:val="nil"/>
              <w:left w:val="nil"/>
              <w:bottom w:val="single" w:sz="4" w:space="0" w:color="auto"/>
              <w:right w:val="single" w:sz="4" w:space="0" w:color="auto"/>
            </w:tcBorders>
            <w:shd w:val="clear" w:color="000000" w:fill="FFFF00"/>
            <w:noWrap/>
            <w:vAlign w:val="bottom"/>
            <w:hideMark/>
          </w:tcPr>
          <w:p w14:paraId="0F4E7593"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7ж</w:t>
            </w:r>
          </w:p>
        </w:tc>
        <w:tc>
          <w:tcPr>
            <w:tcW w:w="2145" w:type="dxa"/>
            <w:tcBorders>
              <w:top w:val="nil"/>
              <w:left w:val="nil"/>
              <w:bottom w:val="single" w:sz="4" w:space="0" w:color="auto"/>
              <w:right w:val="single" w:sz="4" w:space="0" w:color="auto"/>
            </w:tcBorders>
            <w:shd w:val="clear" w:color="000000" w:fill="FFFF00"/>
            <w:noWrap/>
            <w:vAlign w:val="bottom"/>
            <w:hideMark/>
          </w:tcPr>
          <w:p w14:paraId="5001307D"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46,67%</w:t>
            </w:r>
          </w:p>
        </w:tc>
        <w:tc>
          <w:tcPr>
            <w:tcW w:w="2409" w:type="dxa"/>
            <w:tcBorders>
              <w:top w:val="nil"/>
              <w:left w:val="nil"/>
              <w:bottom w:val="single" w:sz="4" w:space="0" w:color="auto"/>
              <w:right w:val="single" w:sz="4" w:space="0" w:color="auto"/>
            </w:tcBorders>
            <w:shd w:val="clear" w:color="000000" w:fill="FFFF00"/>
            <w:noWrap/>
            <w:vAlign w:val="bottom"/>
            <w:hideMark/>
          </w:tcPr>
          <w:p w14:paraId="58AE0C11"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-9,21%</w:t>
            </w:r>
          </w:p>
        </w:tc>
      </w:tr>
      <w:tr w:rsidR="00960028" w:rsidRPr="00600C0A" w14:paraId="6267D3A8"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FFFFFF"/>
            <w:noWrap/>
            <w:vAlign w:val="bottom"/>
            <w:hideMark/>
          </w:tcPr>
          <w:p w14:paraId="4E1E902C"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6з</w:t>
            </w:r>
          </w:p>
        </w:tc>
        <w:tc>
          <w:tcPr>
            <w:tcW w:w="1902" w:type="dxa"/>
            <w:tcBorders>
              <w:top w:val="nil"/>
              <w:left w:val="nil"/>
              <w:bottom w:val="single" w:sz="4" w:space="0" w:color="auto"/>
              <w:right w:val="single" w:sz="4" w:space="0" w:color="auto"/>
            </w:tcBorders>
            <w:shd w:val="clear" w:color="000000" w:fill="FFFFFF"/>
            <w:noWrap/>
            <w:vAlign w:val="bottom"/>
            <w:hideMark/>
          </w:tcPr>
          <w:p w14:paraId="058DD84E"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41,18%</w:t>
            </w:r>
          </w:p>
        </w:tc>
        <w:tc>
          <w:tcPr>
            <w:tcW w:w="1570" w:type="dxa"/>
            <w:tcBorders>
              <w:top w:val="nil"/>
              <w:left w:val="nil"/>
              <w:bottom w:val="single" w:sz="4" w:space="0" w:color="auto"/>
              <w:right w:val="single" w:sz="4" w:space="0" w:color="auto"/>
            </w:tcBorders>
            <w:shd w:val="clear" w:color="000000" w:fill="FFFFFF"/>
            <w:noWrap/>
            <w:vAlign w:val="bottom"/>
            <w:hideMark/>
          </w:tcPr>
          <w:p w14:paraId="2DAFE687"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7з</w:t>
            </w:r>
          </w:p>
        </w:tc>
        <w:tc>
          <w:tcPr>
            <w:tcW w:w="2145" w:type="dxa"/>
            <w:tcBorders>
              <w:top w:val="nil"/>
              <w:left w:val="nil"/>
              <w:bottom w:val="single" w:sz="4" w:space="0" w:color="auto"/>
              <w:right w:val="single" w:sz="4" w:space="0" w:color="auto"/>
            </w:tcBorders>
            <w:shd w:val="clear" w:color="000000" w:fill="FFFFFF"/>
            <w:noWrap/>
            <w:vAlign w:val="bottom"/>
            <w:hideMark/>
          </w:tcPr>
          <w:p w14:paraId="502B99BD"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52,94%</w:t>
            </w:r>
          </w:p>
        </w:tc>
        <w:tc>
          <w:tcPr>
            <w:tcW w:w="2409" w:type="dxa"/>
            <w:tcBorders>
              <w:top w:val="nil"/>
              <w:left w:val="nil"/>
              <w:bottom w:val="single" w:sz="4" w:space="0" w:color="auto"/>
              <w:right w:val="single" w:sz="4" w:space="0" w:color="auto"/>
            </w:tcBorders>
            <w:shd w:val="clear" w:color="auto" w:fill="auto"/>
            <w:noWrap/>
            <w:vAlign w:val="bottom"/>
            <w:hideMark/>
          </w:tcPr>
          <w:p w14:paraId="33B5D98D"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11,76%</w:t>
            </w:r>
          </w:p>
        </w:tc>
      </w:tr>
      <w:tr w:rsidR="00960028" w:rsidRPr="00600C0A" w14:paraId="0D37613A"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FFFFFF"/>
            <w:noWrap/>
            <w:vAlign w:val="bottom"/>
            <w:hideMark/>
          </w:tcPr>
          <w:p w14:paraId="442FC147"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6и</w:t>
            </w:r>
          </w:p>
        </w:tc>
        <w:tc>
          <w:tcPr>
            <w:tcW w:w="1902" w:type="dxa"/>
            <w:tcBorders>
              <w:top w:val="nil"/>
              <w:left w:val="nil"/>
              <w:bottom w:val="single" w:sz="4" w:space="0" w:color="auto"/>
              <w:right w:val="single" w:sz="4" w:space="0" w:color="auto"/>
            </w:tcBorders>
            <w:shd w:val="clear" w:color="000000" w:fill="FFFFFF"/>
            <w:noWrap/>
            <w:vAlign w:val="bottom"/>
            <w:hideMark/>
          </w:tcPr>
          <w:p w14:paraId="7716942F"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37,04%</w:t>
            </w:r>
          </w:p>
        </w:tc>
        <w:tc>
          <w:tcPr>
            <w:tcW w:w="1570" w:type="dxa"/>
            <w:tcBorders>
              <w:top w:val="nil"/>
              <w:left w:val="nil"/>
              <w:bottom w:val="single" w:sz="4" w:space="0" w:color="auto"/>
              <w:right w:val="single" w:sz="4" w:space="0" w:color="auto"/>
            </w:tcBorders>
            <w:shd w:val="clear" w:color="000000" w:fill="FFFFFF"/>
            <w:noWrap/>
            <w:vAlign w:val="bottom"/>
            <w:hideMark/>
          </w:tcPr>
          <w:p w14:paraId="383FD5A5"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7и</w:t>
            </w:r>
          </w:p>
        </w:tc>
        <w:tc>
          <w:tcPr>
            <w:tcW w:w="2145" w:type="dxa"/>
            <w:tcBorders>
              <w:top w:val="nil"/>
              <w:left w:val="nil"/>
              <w:bottom w:val="single" w:sz="4" w:space="0" w:color="auto"/>
              <w:right w:val="single" w:sz="4" w:space="0" w:color="auto"/>
            </w:tcBorders>
            <w:shd w:val="clear" w:color="000000" w:fill="FFFFFF"/>
            <w:noWrap/>
            <w:vAlign w:val="bottom"/>
            <w:hideMark/>
          </w:tcPr>
          <w:p w14:paraId="03F3FD7A"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59,09%</w:t>
            </w:r>
          </w:p>
        </w:tc>
        <w:tc>
          <w:tcPr>
            <w:tcW w:w="2409" w:type="dxa"/>
            <w:tcBorders>
              <w:top w:val="nil"/>
              <w:left w:val="nil"/>
              <w:bottom w:val="single" w:sz="4" w:space="0" w:color="auto"/>
              <w:right w:val="single" w:sz="4" w:space="0" w:color="auto"/>
            </w:tcBorders>
            <w:shd w:val="clear" w:color="auto" w:fill="auto"/>
            <w:noWrap/>
            <w:vAlign w:val="bottom"/>
            <w:hideMark/>
          </w:tcPr>
          <w:p w14:paraId="424FDF54"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22,05%</w:t>
            </w:r>
          </w:p>
        </w:tc>
      </w:tr>
      <w:tr w:rsidR="00960028" w:rsidRPr="00600C0A" w14:paraId="1CA096C2"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FFFFFF"/>
            <w:noWrap/>
            <w:vAlign w:val="bottom"/>
            <w:hideMark/>
          </w:tcPr>
          <w:p w14:paraId="20999B08"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6к</w:t>
            </w:r>
          </w:p>
        </w:tc>
        <w:tc>
          <w:tcPr>
            <w:tcW w:w="1902" w:type="dxa"/>
            <w:tcBorders>
              <w:top w:val="nil"/>
              <w:left w:val="nil"/>
              <w:bottom w:val="single" w:sz="4" w:space="0" w:color="auto"/>
              <w:right w:val="single" w:sz="4" w:space="0" w:color="auto"/>
            </w:tcBorders>
            <w:shd w:val="clear" w:color="000000" w:fill="FFFFFF"/>
            <w:noWrap/>
            <w:vAlign w:val="bottom"/>
            <w:hideMark/>
          </w:tcPr>
          <w:p w14:paraId="3FDD34C8"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35,71%</w:t>
            </w:r>
          </w:p>
        </w:tc>
        <w:tc>
          <w:tcPr>
            <w:tcW w:w="1570" w:type="dxa"/>
            <w:tcBorders>
              <w:top w:val="nil"/>
              <w:left w:val="nil"/>
              <w:bottom w:val="single" w:sz="4" w:space="0" w:color="auto"/>
              <w:right w:val="single" w:sz="4" w:space="0" w:color="auto"/>
            </w:tcBorders>
            <w:shd w:val="clear" w:color="000000" w:fill="FFFFFF"/>
            <w:noWrap/>
            <w:vAlign w:val="bottom"/>
            <w:hideMark/>
          </w:tcPr>
          <w:p w14:paraId="243EC34F"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7к</w:t>
            </w:r>
          </w:p>
        </w:tc>
        <w:tc>
          <w:tcPr>
            <w:tcW w:w="2145" w:type="dxa"/>
            <w:tcBorders>
              <w:top w:val="nil"/>
              <w:left w:val="nil"/>
              <w:bottom w:val="single" w:sz="4" w:space="0" w:color="auto"/>
              <w:right w:val="single" w:sz="4" w:space="0" w:color="auto"/>
            </w:tcBorders>
            <w:shd w:val="clear" w:color="000000" w:fill="FFFFFF"/>
            <w:noWrap/>
            <w:vAlign w:val="bottom"/>
            <w:hideMark/>
          </w:tcPr>
          <w:p w14:paraId="16D781B2"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50%</w:t>
            </w:r>
          </w:p>
        </w:tc>
        <w:tc>
          <w:tcPr>
            <w:tcW w:w="2409" w:type="dxa"/>
            <w:tcBorders>
              <w:top w:val="nil"/>
              <w:left w:val="nil"/>
              <w:bottom w:val="single" w:sz="4" w:space="0" w:color="auto"/>
              <w:right w:val="single" w:sz="4" w:space="0" w:color="auto"/>
            </w:tcBorders>
            <w:shd w:val="clear" w:color="000000" w:fill="FFFFFF"/>
            <w:noWrap/>
            <w:vAlign w:val="bottom"/>
            <w:hideMark/>
          </w:tcPr>
          <w:p w14:paraId="649754E4"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14,29%</w:t>
            </w:r>
          </w:p>
        </w:tc>
      </w:tr>
      <w:tr w:rsidR="00960028" w:rsidRPr="00600C0A" w14:paraId="0E9F6DFC"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FFFF00"/>
            <w:noWrap/>
            <w:vAlign w:val="bottom"/>
            <w:hideMark/>
          </w:tcPr>
          <w:p w14:paraId="57C4417B"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6қ</w:t>
            </w:r>
          </w:p>
        </w:tc>
        <w:tc>
          <w:tcPr>
            <w:tcW w:w="1902" w:type="dxa"/>
            <w:tcBorders>
              <w:top w:val="nil"/>
              <w:left w:val="nil"/>
              <w:bottom w:val="single" w:sz="4" w:space="0" w:color="auto"/>
              <w:right w:val="single" w:sz="4" w:space="0" w:color="auto"/>
            </w:tcBorders>
            <w:shd w:val="clear" w:color="000000" w:fill="FFFF00"/>
            <w:noWrap/>
            <w:vAlign w:val="bottom"/>
            <w:hideMark/>
          </w:tcPr>
          <w:p w14:paraId="1F10DD95"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66,67%</w:t>
            </w:r>
          </w:p>
        </w:tc>
        <w:tc>
          <w:tcPr>
            <w:tcW w:w="1570" w:type="dxa"/>
            <w:tcBorders>
              <w:top w:val="nil"/>
              <w:left w:val="nil"/>
              <w:bottom w:val="single" w:sz="4" w:space="0" w:color="auto"/>
              <w:right w:val="single" w:sz="4" w:space="0" w:color="auto"/>
            </w:tcBorders>
            <w:shd w:val="clear" w:color="000000" w:fill="FFFF00"/>
            <w:noWrap/>
            <w:vAlign w:val="bottom"/>
            <w:hideMark/>
          </w:tcPr>
          <w:p w14:paraId="6511650F"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7қ</w:t>
            </w:r>
          </w:p>
        </w:tc>
        <w:tc>
          <w:tcPr>
            <w:tcW w:w="2145" w:type="dxa"/>
            <w:tcBorders>
              <w:top w:val="nil"/>
              <w:left w:val="nil"/>
              <w:bottom w:val="single" w:sz="4" w:space="0" w:color="auto"/>
              <w:right w:val="single" w:sz="4" w:space="0" w:color="auto"/>
            </w:tcBorders>
            <w:shd w:val="clear" w:color="000000" w:fill="FFFF00"/>
            <w:noWrap/>
            <w:vAlign w:val="bottom"/>
            <w:hideMark/>
          </w:tcPr>
          <w:p w14:paraId="675ED8AC"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48,28%</w:t>
            </w:r>
          </w:p>
        </w:tc>
        <w:tc>
          <w:tcPr>
            <w:tcW w:w="2409" w:type="dxa"/>
            <w:tcBorders>
              <w:top w:val="nil"/>
              <w:left w:val="nil"/>
              <w:bottom w:val="single" w:sz="4" w:space="0" w:color="auto"/>
              <w:right w:val="single" w:sz="4" w:space="0" w:color="auto"/>
            </w:tcBorders>
            <w:shd w:val="clear" w:color="000000" w:fill="FFFF00"/>
            <w:noWrap/>
            <w:vAlign w:val="bottom"/>
            <w:hideMark/>
          </w:tcPr>
          <w:p w14:paraId="3CAB31BA"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-18,39%</w:t>
            </w:r>
          </w:p>
        </w:tc>
      </w:tr>
      <w:tr w:rsidR="00960028" w:rsidRPr="00600C0A" w14:paraId="574999ED"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FFFF00"/>
            <w:noWrap/>
            <w:vAlign w:val="bottom"/>
            <w:hideMark/>
          </w:tcPr>
          <w:p w14:paraId="154B25FB"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6л</w:t>
            </w:r>
          </w:p>
        </w:tc>
        <w:tc>
          <w:tcPr>
            <w:tcW w:w="1902" w:type="dxa"/>
            <w:tcBorders>
              <w:top w:val="nil"/>
              <w:left w:val="nil"/>
              <w:bottom w:val="single" w:sz="4" w:space="0" w:color="auto"/>
              <w:right w:val="single" w:sz="4" w:space="0" w:color="auto"/>
            </w:tcBorders>
            <w:shd w:val="clear" w:color="000000" w:fill="FFFF00"/>
            <w:noWrap/>
            <w:vAlign w:val="bottom"/>
            <w:hideMark/>
          </w:tcPr>
          <w:p w14:paraId="7EFCC1F5"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75%</w:t>
            </w:r>
          </w:p>
        </w:tc>
        <w:tc>
          <w:tcPr>
            <w:tcW w:w="1570" w:type="dxa"/>
            <w:tcBorders>
              <w:top w:val="nil"/>
              <w:left w:val="nil"/>
              <w:bottom w:val="single" w:sz="4" w:space="0" w:color="auto"/>
              <w:right w:val="single" w:sz="4" w:space="0" w:color="auto"/>
            </w:tcBorders>
            <w:shd w:val="clear" w:color="000000" w:fill="92D050"/>
            <w:noWrap/>
            <w:vAlign w:val="bottom"/>
            <w:hideMark/>
          </w:tcPr>
          <w:p w14:paraId="41A9C18D"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7л</w:t>
            </w:r>
          </w:p>
        </w:tc>
        <w:tc>
          <w:tcPr>
            <w:tcW w:w="2145" w:type="dxa"/>
            <w:tcBorders>
              <w:top w:val="nil"/>
              <w:left w:val="nil"/>
              <w:bottom w:val="single" w:sz="4" w:space="0" w:color="auto"/>
              <w:right w:val="single" w:sz="4" w:space="0" w:color="auto"/>
            </w:tcBorders>
            <w:shd w:val="clear" w:color="000000" w:fill="92D050"/>
            <w:noWrap/>
            <w:vAlign w:val="bottom"/>
            <w:hideMark/>
          </w:tcPr>
          <w:p w14:paraId="28730748"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90%</w:t>
            </w:r>
          </w:p>
        </w:tc>
        <w:tc>
          <w:tcPr>
            <w:tcW w:w="2409" w:type="dxa"/>
            <w:tcBorders>
              <w:top w:val="nil"/>
              <w:left w:val="nil"/>
              <w:bottom w:val="single" w:sz="4" w:space="0" w:color="auto"/>
              <w:right w:val="single" w:sz="4" w:space="0" w:color="auto"/>
            </w:tcBorders>
            <w:shd w:val="clear" w:color="000000" w:fill="92D050"/>
            <w:noWrap/>
            <w:vAlign w:val="bottom"/>
            <w:hideMark/>
          </w:tcPr>
          <w:p w14:paraId="5FEB0C74"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15%</w:t>
            </w:r>
          </w:p>
        </w:tc>
      </w:tr>
      <w:tr w:rsidR="00960028" w:rsidRPr="00600C0A" w14:paraId="770153C5" w14:textId="77777777" w:rsidTr="00960028">
        <w:trPr>
          <w:trHeight w:val="315"/>
        </w:trPr>
        <w:tc>
          <w:tcPr>
            <w:tcW w:w="1041" w:type="dxa"/>
            <w:tcBorders>
              <w:top w:val="nil"/>
              <w:left w:val="single" w:sz="4" w:space="0" w:color="auto"/>
              <w:bottom w:val="single" w:sz="4" w:space="0" w:color="auto"/>
              <w:right w:val="single" w:sz="4" w:space="0" w:color="auto"/>
            </w:tcBorders>
            <w:shd w:val="clear" w:color="000000" w:fill="FFFF00"/>
            <w:noWrap/>
            <w:vAlign w:val="bottom"/>
            <w:hideMark/>
          </w:tcPr>
          <w:p w14:paraId="3DA3067E" w14:textId="77777777" w:rsidR="00960028" w:rsidRPr="00600C0A" w:rsidRDefault="00960028" w:rsidP="00600C0A">
            <w:pPr>
              <w:spacing w:after="0" w:line="240" w:lineRule="auto"/>
              <w:rPr>
                <w:rFonts w:ascii="Calibri" w:eastAsia="Times New Roman" w:hAnsi="Calibri" w:cs="Calibri"/>
                <w:color w:val="000000"/>
                <w:lang w:eastAsia="ru-RU"/>
              </w:rPr>
            </w:pPr>
            <w:r w:rsidRPr="00600C0A">
              <w:rPr>
                <w:rFonts w:ascii="Calibri" w:eastAsia="Times New Roman" w:hAnsi="Calibri" w:cs="Calibri"/>
                <w:color w:val="000000"/>
                <w:lang w:eastAsia="ru-RU"/>
              </w:rPr>
              <w:t>6н</w:t>
            </w:r>
          </w:p>
        </w:tc>
        <w:tc>
          <w:tcPr>
            <w:tcW w:w="1902" w:type="dxa"/>
            <w:tcBorders>
              <w:top w:val="nil"/>
              <w:left w:val="nil"/>
              <w:bottom w:val="single" w:sz="4" w:space="0" w:color="auto"/>
              <w:right w:val="single" w:sz="4" w:space="0" w:color="auto"/>
            </w:tcBorders>
            <w:shd w:val="clear" w:color="000000" w:fill="FFFF00"/>
            <w:noWrap/>
            <w:vAlign w:val="bottom"/>
            <w:hideMark/>
          </w:tcPr>
          <w:p w14:paraId="323CF11B"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 45,71%</w:t>
            </w:r>
          </w:p>
        </w:tc>
        <w:tc>
          <w:tcPr>
            <w:tcW w:w="1570" w:type="dxa"/>
            <w:tcBorders>
              <w:top w:val="nil"/>
              <w:left w:val="nil"/>
              <w:bottom w:val="single" w:sz="4" w:space="0" w:color="auto"/>
              <w:right w:val="single" w:sz="4" w:space="0" w:color="auto"/>
            </w:tcBorders>
            <w:shd w:val="clear" w:color="000000" w:fill="FFFF00"/>
            <w:noWrap/>
            <w:vAlign w:val="bottom"/>
            <w:hideMark/>
          </w:tcPr>
          <w:p w14:paraId="66FA70C6"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7н</w:t>
            </w:r>
          </w:p>
        </w:tc>
        <w:tc>
          <w:tcPr>
            <w:tcW w:w="2145" w:type="dxa"/>
            <w:tcBorders>
              <w:top w:val="nil"/>
              <w:left w:val="nil"/>
              <w:bottom w:val="single" w:sz="4" w:space="0" w:color="auto"/>
              <w:right w:val="single" w:sz="4" w:space="0" w:color="auto"/>
            </w:tcBorders>
            <w:shd w:val="clear" w:color="000000" w:fill="FFFF00"/>
            <w:noWrap/>
            <w:vAlign w:val="bottom"/>
            <w:hideMark/>
          </w:tcPr>
          <w:p w14:paraId="30C53F36" w14:textId="77777777" w:rsidR="00960028" w:rsidRPr="00600C0A" w:rsidRDefault="00960028" w:rsidP="00600C0A">
            <w:pPr>
              <w:spacing w:after="0" w:line="240" w:lineRule="auto"/>
              <w:jc w:val="center"/>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48,39%</w:t>
            </w:r>
          </w:p>
        </w:tc>
        <w:tc>
          <w:tcPr>
            <w:tcW w:w="2409" w:type="dxa"/>
            <w:tcBorders>
              <w:top w:val="nil"/>
              <w:left w:val="nil"/>
              <w:bottom w:val="single" w:sz="4" w:space="0" w:color="auto"/>
              <w:right w:val="single" w:sz="4" w:space="0" w:color="auto"/>
            </w:tcBorders>
            <w:shd w:val="clear" w:color="auto" w:fill="auto"/>
            <w:noWrap/>
            <w:vAlign w:val="bottom"/>
            <w:hideMark/>
          </w:tcPr>
          <w:p w14:paraId="1A16C7F2" w14:textId="77777777" w:rsidR="00960028" w:rsidRPr="00600C0A" w:rsidRDefault="00960028" w:rsidP="00600C0A">
            <w:pPr>
              <w:spacing w:after="0" w:line="240" w:lineRule="auto"/>
              <w:jc w:val="right"/>
              <w:rPr>
                <w:rFonts w:ascii="Times New Roman" w:eastAsia="Times New Roman" w:hAnsi="Times New Roman" w:cs="Times New Roman"/>
                <w:color w:val="000000"/>
                <w:sz w:val="24"/>
                <w:szCs w:val="24"/>
                <w:lang w:eastAsia="ru-RU"/>
              </w:rPr>
            </w:pPr>
            <w:r w:rsidRPr="00600C0A">
              <w:rPr>
                <w:rFonts w:ascii="Times New Roman" w:eastAsia="Times New Roman" w:hAnsi="Times New Roman" w:cs="Times New Roman"/>
                <w:color w:val="000000"/>
                <w:sz w:val="24"/>
                <w:szCs w:val="24"/>
                <w:lang w:eastAsia="ru-RU"/>
              </w:rPr>
              <w:t>2,68%</w:t>
            </w:r>
          </w:p>
        </w:tc>
      </w:tr>
    </w:tbl>
    <w:p w14:paraId="08F7AA00" w14:textId="77777777" w:rsidR="00600C0A" w:rsidRPr="00600C0A" w:rsidRDefault="00600C0A" w:rsidP="00960028">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600C0A">
        <w:rPr>
          <w:rFonts w:ascii="Times New Roman" w:eastAsia="Times New Roman" w:hAnsi="Times New Roman" w:cs="Times New Roman"/>
          <w:sz w:val="28"/>
          <w:szCs w:val="28"/>
          <w:lang w:eastAsia="ru-RU"/>
        </w:rPr>
        <w:t>2024–2025 және 2025–2026 оқу жылдарының III тоқсаны бойынша білім сапасының салыстырмалы көрсеткіштері</w:t>
      </w:r>
      <w:r w:rsidR="00960028">
        <w:rPr>
          <w:rFonts w:ascii="Times New Roman" w:eastAsia="Times New Roman" w:hAnsi="Times New Roman" w:cs="Times New Roman"/>
          <w:sz w:val="28"/>
          <w:szCs w:val="28"/>
          <w:lang w:val="kk-KZ" w:eastAsia="ru-RU"/>
        </w:rPr>
        <w:t xml:space="preserve"> бойынша, </w:t>
      </w:r>
      <w:r w:rsidRPr="00600C0A">
        <w:rPr>
          <w:rFonts w:ascii="Times New Roman" w:eastAsia="Times New Roman" w:hAnsi="Times New Roman" w:cs="Times New Roman"/>
          <w:sz w:val="28"/>
          <w:szCs w:val="28"/>
          <w:lang w:eastAsia="ru-RU"/>
        </w:rPr>
        <w:t>сыныптар арасында білім сапасының өсімі де, төмендеуі де байқалады. Кейбір сыныптарда айтарлықтай оң өзгерістер орын алса, бірқатар сыныптарда кері динамика тіркел</w:t>
      </w:r>
      <w:r w:rsidRPr="00600C0A">
        <w:rPr>
          <w:rFonts w:ascii="Times New Roman" w:eastAsia="Times New Roman" w:hAnsi="Times New Roman" w:cs="Times New Roman"/>
          <w:sz w:val="28"/>
          <w:szCs w:val="28"/>
          <w:lang w:val="kk-KZ" w:eastAsia="ru-RU"/>
        </w:rPr>
        <w:t>ді</w:t>
      </w:r>
      <w:r w:rsidR="00DB4D2B">
        <w:rPr>
          <w:rFonts w:ascii="Times New Roman" w:eastAsia="Times New Roman" w:hAnsi="Times New Roman" w:cs="Times New Roman"/>
          <w:sz w:val="28"/>
          <w:szCs w:val="28"/>
          <w:lang w:val="kk-KZ" w:eastAsia="ru-RU"/>
        </w:rPr>
        <w:t>.</w:t>
      </w:r>
    </w:p>
    <w:p w14:paraId="2041782D" w14:textId="77777777" w:rsidR="00600C0A" w:rsidRPr="00600C0A" w:rsidRDefault="00600C0A" w:rsidP="00600C0A">
      <w:pPr>
        <w:spacing w:before="100" w:beforeAutospacing="1" w:after="100" w:afterAutospacing="1" w:line="240" w:lineRule="auto"/>
        <w:rPr>
          <w:rFonts w:ascii="Times New Roman" w:eastAsia="Times New Roman" w:hAnsi="Times New Roman" w:cs="Times New Roman"/>
          <w:sz w:val="28"/>
          <w:szCs w:val="28"/>
          <w:lang w:val="kk-KZ" w:eastAsia="ru-RU"/>
        </w:rPr>
      </w:pPr>
      <w:r w:rsidRPr="00600C0A">
        <w:rPr>
          <w:rFonts w:ascii="Times New Roman" w:eastAsia="Times New Roman" w:hAnsi="Times New Roman" w:cs="Times New Roman"/>
          <w:sz w:val="28"/>
          <w:szCs w:val="28"/>
          <w:lang w:val="kk-KZ" w:eastAsia="ru-RU"/>
        </w:rPr>
        <w:t>Оң динамика көрсеткен сыныптар (+):</w:t>
      </w:r>
      <w:r w:rsidR="00DB4D2B">
        <w:rPr>
          <w:rFonts w:ascii="Times New Roman" w:eastAsia="Times New Roman" w:hAnsi="Times New Roman" w:cs="Times New Roman"/>
          <w:sz w:val="28"/>
          <w:szCs w:val="28"/>
          <w:lang w:val="kk-KZ" w:eastAsia="ru-RU"/>
        </w:rPr>
        <w:t xml:space="preserve"> (</w:t>
      </w:r>
      <w:r w:rsidRPr="00600C0A">
        <w:rPr>
          <w:rFonts w:ascii="Times New Roman" w:eastAsia="Times New Roman" w:hAnsi="Times New Roman" w:cs="Times New Roman"/>
          <w:sz w:val="28"/>
          <w:szCs w:val="28"/>
          <w:lang w:val="kk-KZ" w:eastAsia="ru-RU"/>
        </w:rPr>
        <w:t>Келесі сыныптарда білім сапасының айтарлықтай артуы байқалады</w:t>
      </w:r>
      <w:r w:rsidR="00DB4D2B">
        <w:rPr>
          <w:rFonts w:ascii="Times New Roman" w:eastAsia="Times New Roman" w:hAnsi="Times New Roman" w:cs="Times New Roman"/>
          <w:sz w:val="28"/>
          <w:szCs w:val="28"/>
          <w:lang w:val="kk-KZ" w:eastAsia="ru-RU"/>
        </w:rPr>
        <w:t>)</w:t>
      </w:r>
    </w:p>
    <w:p w14:paraId="0AAC1657" w14:textId="77777777" w:rsidR="00600C0A" w:rsidRPr="00600C0A" w:rsidRDefault="00600C0A" w:rsidP="009D5DAC">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6д – +10,81% </w:t>
      </w:r>
    </w:p>
    <w:p w14:paraId="06E1BFBB" w14:textId="77777777" w:rsidR="00600C0A" w:rsidRPr="00600C0A" w:rsidRDefault="00600C0A" w:rsidP="009D5DAC">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6ж – +6,67% </w:t>
      </w:r>
    </w:p>
    <w:p w14:paraId="1D851E49" w14:textId="77777777" w:rsidR="00600C0A" w:rsidRPr="00600C0A" w:rsidRDefault="00600C0A" w:rsidP="009D5DAC">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6в – +4,35% </w:t>
      </w:r>
    </w:p>
    <w:p w14:paraId="16E79696" w14:textId="77777777" w:rsidR="00600C0A" w:rsidRPr="00600C0A" w:rsidRDefault="00600C0A" w:rsidP="009D5DAC">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6к – +14,01% </w:t>
      </w:r>
    </w:p>
    <w:p w14:paraId="4D88B795" w14:textId="77777777" w:rsidR="00600C0A" w:rsidRPr="00600C0A" w:rsidRDefault="00600C0A" w:rsidP="009D5DAC">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6л – +13,33% </w:t>
      </w:r>
    </w:p>
    <w:p w14:paraId="10F7A6B9" w14:textId="77777777" w:rsidR="00600C0A" w:rsidRPr="00600C0A" w:rsidRDefault="00600C0A" w:rsidP="00DB4D2B">
      <w:pPr>
        <w:spacing w:before="100" w:beforeAutospacing="1" w:after="0"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7-сыныптар арасында:</w:t>
      </w:r>
    </w:p>
    <w:p w14:paraId="07C3C7A6" w14:textId="77777777" w:rsidR="00600C0A" w:rsidRPr="00600C0A" w:rsidRDefault="00600C0A" w:rsidP="009D5DAC">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7и – +22,05% </w:t>
      </w:r>
      <w:r w:rsidRPr="00600C0A">
        <w:rPr>
          <w:rFonts w:ascii="Times New Roman" w:eastAsia="Times New Roman" w:hAnsi="Times New Roman" w:cs="Times New Roman"/>
          <w:i/>
          <w:iCs/>
          <w:sz w:val="28"/>
          <w:szCs w:val="28"/>
          <w:lang w:eastAsia="ru-RU"/>
        </w:rPr>
        <w:t>(ең жоғары өсім)</w:t>
      </w:r>
      <w:r w:rsidRPr="00600C0A">
        <w:rPr>
          <w:rFonts w:ascii="Times New Roman" w:eastAsia="Times New Roman" w:hAnsi="Times New Roman" w:cs="Times New Roman"/>
          <w:sz w:val="28"/>
          <w:szCs w:val="28"/>
          <w:lang w:eastAsia="ru-RU"/>
        </w:rPr>
        <w:t xml:space="preserve"> </w:t>
      </w:r>
    </w:p>
    <w:p w14:paraId="7CCEE6DF" w14:textId="77777777" w:rsidR="00600C0A" w:rsidRPr="00600C0A" w:rsidRDefault="00600C0A" w:rsidP="009D5DAC">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7л – +15% </w:t>
      </w:r>
    </w:p>
    <w:p w14:paraId="287BE25D" w14:textId="77777777" w:rsidR="00600C0A" w:rsidRPr="00600C0A" w:rsidRDefault="00600C0A" w:rsidP="009D5DAC">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7к – +14,29% </w:t>
      </w:r>
    </w:p>
    <w:p w14:paraId="33A7CC3F" w14:textId="77777777" w:rsidR="00600C0A" w:rsidRPr="00600C0A" w:rsidRDefault="00600C0A" w:rsidP="009D5DAC">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7з – +11,76% </w:t>
      </w:r>
    </w:p>
    <w:p w14:paraId="47536B25" w14:textId="77777777" w:rsidR="00600C0A" w:rsidRPr="00600C0A" w:rsidRDefault="00600C0A" w:rsidP="009D5DAC">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7е – +7,24% </w:t>
      </w:r>
    </w:p>
    <w:p w14:paraId="6642579C" w14:textId="77777777" w:rsidR="00600C0A" w:rsidRPr="00600C0A" w:rsidRDefault="00600C0A" w:rsidP="009D5DAC">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lastRenderedPageBreak/>
        <w:t xml:space="preserve">7в – +7,86% </w:t>
      </w:r>
    </w:p>
    <w:p w14:paraId="1A27EE77" w14:textId="77777777" w:rsidR="00600C0A" w:rsidRPr="00600C0A" w:rsidRDefault="00600C0A" w:rsidP="00600C0A">
      <w:p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Бұл көрсеткіштер аталған сыныптарда оқушылармен жүргізілген жүйелі жұмыстың, қосымша сабақтардың және мұғалімдердің тиімді әдіс-тәсілдерді қолдануының нәтижесін көрсет</w:t>
      </w:r>
      <w:r w:rsidR="00DB4D2B">
        <w:rPr>
          <w:rFonts w:ascii="Times New Roman" w:eastAsia="Times New Roman" w:hAnsi="Times New Roman" w:cs="Times New Roman"/>
          <w:sz w:val="28"/>
          <w:szCs w:val="28"/>
          <w:lang w:val="kk-KZ" w:eastAsia="ru-RU"/>
        </w:rPr>
        <w:t>у</w:t>
      </w:r>
      <w:r w:rsidRPr="00600C0A">
        <w:rPr>
          <w:rFonts w:ascii="Times New Roman" w:eastAsia="Times New Roman" w:hAnsi="Times New Roman" w:cs="Times New Roman"/>
          <w:sz w:val="28"/>
          <w:szCs w:val="28"/>
          <w:lang w:eastAsia="ru-RU"/>
        </w:rPr>
        <w:t>і</w:t>
      </w:r>
      <w:r w:rsidR="00DB4D2B">
        <w:rPr>
          <w:rFonts w:ascii="Times New Roman" w:eastAsia="Times New Roman" w:hAnsi="Times New Roman" w:cs="Times New Roman"/>
          <w:sz w:val="28"/>
          <w:szCs w:val="28"/>
          <w:lang w:val="kk-KZ" w:eastAsia="ru-RU"/>
        </w:rPr>
        <w:t xml:space="preserve"> деп есептеуге негіз бар</w:t>
      </w:r>
      <w:r w:rsidRPr="00600C0A">
        <w:rPr>
          <w:rFonts w:ascii="Times New Roman" w:eastAsia="Times New Roman" w:hAnsi="Times New Roman" w:cs="Times New Roman"/>
          <w:sz w:val="28"/>
          <w:szCs w:val="28"/>
          <w:lang w:eastAsia="ru-RU"/>
        </w:rPr>
        <w:t>.</w:t>
      </w:r>
    </w:p>
    <w:p w14:paraId="08F40933" w14:textId="77777777" w:rsidR="00600C0A" w:rsidRPr="00600C0A" w:rsidRDefault="00600C0A" w:rsidP="00600C0A">
      <w:pPr>
        <w:spacing w:after="0"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Теріс динамика көрсеткен сыныптар (-):</w:t>
      </w:r>
    </w:p>
    <w:p w14:paraId="1511A553" w14:textId="77777777" w:rsidR="00600C0A" w:rsidRPr="00600C0A" w:rsidRDefault="00600C0A" w:rsidP="009D5DAC">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6ә – -15,22% </w:t>
      </w:r>
    </w:p>
    <w:p w14:paraId="610012AE" w14:textId="77777777" w:rsidR="00600C0A" w:rsidRPr="00600C0A" w:rsidRDefault="00600C0A" w:rsidP="009D5DAC">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6а – -13,64% </w:t>
      </w:r>
    </w:p>
    <w:p w14:paraId="5AD97985" w14:textId="77777777" w:rsidR="00600C0A" w:rsidRPr="00600C0A" w:rsidRDefault="00600C0A" w:rsidP="009D5DAC">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6и – -8,70% </w:t>
      </w:r>
    </w:p>
    <w:p w14:paraId="6417DB20" w14:textId="77777777" w:rsidR="00600C0A" w:rsidRPr="00600C0A" w:rsidRDefault="00600C0A" w:rsidP="009D5DAC">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6г – -4,52% </w:t>
      </w:r>
    </w:p>
    <w:p w14:paraId="023E457A" w14:textId="77777777" w:rsidR="00600C0A" w:rsidRPr="00600C0A" w:rsidRDefault="00600C0A" w:rsidP="00600C0A">
      <w:p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7-сыныптар арасында:</w:t>
      </w:r>
    </w:p>
    <w:p w14:paraId="29FC0D8C" w14:textId="77777777" w:rsidR="00600C0A" w:rsidRPr="00600C0A" w:rsidRDefault="00600C0A" w:rsidP="009D5DAC">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7қ – -18,39% </w:t>
      </w:r>
      <w:r w:rsidRPr="00600C0A">
        <w:rPr>
          <w:rFonts w:ascii="Times New Roman" w:eastAsia="Times New Roman" w:hAnsi="Times New Roman" w:cs="Times New Roman"/>
          <w:i/>
          <w:iCs/>
          <w:sz w:val="28"/>
          <w:szCs w:val="28"/>
          <w:lang w:eastAsia="ru-RU"/>
        </w:rPr>
        <w:t>(ең төмен нәтиже)</w:t>
      </w:r>
      <w:r w:rsidRPr="00600C0A">
        <w:rPr>
          <w:rFonts w:ascii="Times New Roman" w:eastAsia="Times New Roman" w:hAnsi="Times New Roman" w:cs="Times New Roman"/>
          <w:sz w:val="28"/>
          <w:szCs w:val="28"/>
          <w:lang w:eastAsia="ru-RU"/>
        </w:rPr>
        <w:t xml:space="preserve"> </w:t>
      </w:r>
    </w:p>
    <w:p w14:paraId="45A07E7E" w14:textId="77777777" w:rsidR="00600C0A" w:rsidRPr="00600C0A" w:rsidRDefault="00600C0A" w:rsidP="009D5DAC">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7ғ – -12,62% </w:t>
      </w:r>
    </w:p>
    <w:p w14:paraId="39216EF5" w14:textId="77777777" w:rsidR="00600C0A" w:rsidRPr="00600C0A" w:rsidRDefault="00600C0A" w:rsidP="009D5DAC">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7г – -9,09% </w:t>
      </w:r>
    </w:p>
    <w:p w14:paraId="52AA75E9" w14:textId="77777777" w:rsidR="00600C0A" w:rsidRPr="00600C0A" w:rsidRDefault="00600C0A" w:rsidP="009D5DAC">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7ж – -9,21% </w:t>
      </w:r>
    </w:p>
    <w:p w14:paraId="707A3B5E" w14:textId="77777777" w:rsidR="00600C0A" w:rsidRPr="00600C0A" w:rsidRDefault="00600C0A" w:rsidP="009D5DAC">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7а – -6,30% </w:t>
      </w:r>
    </w:p>
    <w:p w14:paraId="1C44692E" w14:textId="77777777" w:rsidR="00600C0A" w:rsidRPr="00600C0A" w:rsidRDefault="00600C0A" w:rsidP="00600C0A">
      <w:p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Бұл сыныптарда білім сапасының төмендеуіне келесі факторлар әсер етуі</w:t>
      </w:r>
      <w:r w:rsidRPr="00600C0A">
        <w:rPr>
          <w:rFonts w:ascii="Times New Roman" w:eastAsia="Times New Roman" w:hAnsi="Times New Roman" w:cs="Times New Roman"/>
          <w:sz w:val="28"/>
          <w:szCs w:val="28"/>
          <w:lang w:val="kk-KZ" w:eastAsia="ru-RU"/>
        </w:rPr>
        <w:t xml:space="preserve"> де</w:t>
      </w:r>
      <w:r w:rsidRPr="00600C0A">
        <w:rPr>
          <w:rFonts w:ascii="Times New Roman" w:eastAsia="Times New Roman" w:hAnsi="Times New Roman" w:cs="Times New Roman"/>
          <w:sz w:val="28"/>
          <w:szCs w:val="28"/>
          <w:lang w:eastAsia="ru-RU"/>
        </w:rPr>
        <w:t xml:space="preserve"> мүмкін:</w:t>
      </w:r>
    </w:p>
    <w:p w14:paraId="0783D013" w14:textId="77777777" w:rsidR="00600C0A" w:rsidRPr="00600C0A" w:rsidRDefault="00600C0A" w:rsidP="009D5DAC">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оқу мотивациясының төмендеуі; </w:t>
      </w:r>
    </w:p>
    <w:p w14:paraId="66D20B84" w14:textId="77777777" w:rsidR="00600C0A" w:rsidRPr="00600C0A" w:rsidRDefault="00600C0A" w:rsidP="009D5DAC">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пәндер бойынша білім алудағы қиындықтар; </w:t>
      </w:r>
    </w:p>
    <w:p w14:paraId="2310C403" w14:textId="77777777" w:rsidR="00600C0A" w:rsidRPr="00600C0A" w:rsidRDefault="00600C0A" w:rsidP="009D5DAC">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оқушылар құрамының өзгеруі; </w:t>
      </w:r>
    </w:p>
    <w:p w14:paraId="553C60A2" w14:textId="77777777" w:rsidR="00600C0A" w:rsidRPr="00600C0A" w:rsidRDefault="00600C0A" w:rsidP="009D5DAC">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жеке оқушылармен жұмыстың жеткіліксіздігі. </w:t>
      </w:r>
    </w:p>
    <w:p w14:paraId="085413E0" w14:textId="77777777" w:rsidR="00600C0A" w:rsidRPr="00600C0A" w:rsidRDefault="00600C0A" w:rsidP="00600C0A">
      <w:p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val="kk-KZ" w:eastAsia="ru-RU"/>
        </w:rPr>
        <w:t>Төмендегі</w:t>
      </w:r>
      <w:r w:rsidRPr="00600C0A">
        <w:rPr>
          <w:rFonts w:ascii="Times New Roman" w:eastAsia="Times New Roman" w:hAnsi="Times New Roman" w:cs="Times New Roman"/>
          <w:sz w:val="28"/>
          <w:szCs w:val="28"/>
          <w:lang w:eastAsia="ru-RU"/>
        </w:rPr>
        <w:t xml:space="preserve"> сыныптарда өзгеріс шамалы:</w:t>
      </w:r>
    </w:p>
    <w:p w14:paraId="1C8B36DE" w14:textId="77777777" w:rsidR="00600C0A" w:rsidRPr="00600C0A" w:rsidRDefault="00600C0A" w:rsidP="009D5DAC">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6е – -1,02% </w:t>
      </w:r>
    </w:p>
    <w:p w14:paraId="23C4A8DC" w14:textId="77777777" w:rsidR="00600C0A" w:rsidRPr="00600C0A" w:rsidRDefault="00600C0A" w:rsidP="009D5DAC">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6н – -1,85% </w:t>
      </w:r>
    </w:p>
    <w:p w14:paraId="4A8EBAF7" w14:textId="77777777" w:rsidR="00600C0A" w:rsidRPr="00600C0A" w:rsidRDefault="00600C0A" w:rsidP="009D5DAC">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6з – +1,29% </w:t>
      </w:r>
    </w:p>
    <w:p w14:paraId="60A774AA" w14:textId="77777777" w:rsidR="00600C0A" w:rsidRPr="00600C0A" w:rsidRDefault="00600C0A" w:rsidP="009D5DAC">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7д – +3,03% </w:t>
      </w:r>
    </w:p>
    <w:p w14:paraId="13337CEB" w14:textId="77777777" w:rsidR="00600C0A" w:rsidRPr="00600C0A" w:rsidRDefault="00600C0A" w:rsidP="009D5DAC">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 xml:space="preserve">7н – +2,68% </w:t>
      </w:r>
    </w:p>
    <w:p w14:paraId="394C1113" w14:textId="77777777" w:rsidR="00600C0A" w:rsidRPr="00960028" w:rsidRDefault="00600C0A" w:rsidP="00600C0A">
      <w:pPr>
        <w:spacing w:before="100" w:beforeAutospacing="1" w:after="100" w:afterAutospacing="1" w:line="240" w:lineRule="auto"/>
        <w:rPr>
          <w:rFonts w:ascii="Times New Roman" w:eastAsia="Times New Roman" w:hAnsi="Times New Roman" w:cs="Times New Roman"/>
          <w:sz w:val="28"/>
          <w:szCs w:val="28"/>
          <w:lang w:val="kk-KZ" w:eastAsia="ru-RU"/>
        </w:rPr>
      </w:pPr>
      <w:r w:rsidRPr="00600C0A">
        <w:rPr>
          <w:rFonts w:ascii="Times New Roman" w:eastAsia="Times New Roman" w:hAnsi="Times New Roman" w:cs="Times New Roman"/>
          <w:sz w:val="28"/>
          <w:szCs w:val="28"/>
          <w:lang w:eastAsia="ru-RU"/>
        </w:rPr>
        <w:t>Ал 6қ сыныбы 100% көрсеткішін сақтап, тұрақты жоғары нәтижені көрсет</w:t>
      </w:r>
      <w:r w:rsidR="00960028">
        <w:rPr>
          <w:rFonts w:ascii="Times New Roman" w:eastAsia="Times New Roman" w:hAnsi="Times New Roman" w:cs="Times New Roman"/>
          <w:sz w:val="28"/>
          <w:szCs w:val="28"/>
          <w:lang w:val="kk-KZ" w:eastAsia="ru-RU"/>
        </w:rPr>
        <w:t>ті.</w:t>
      </w:r>
    </w:p>
    <w:p w14:paraId="3637C73E" w14:textId="77777777" w:rsidR="00600C0A" w:rsidRPr="00600C0A" w:rsidRDefault="00600C0A" w:rsidP="00332423">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600C0A">
        <w:rPr>
          <w:rFonts w:ascii="Times New Roman" w:eastAsia="Times New Roman" w:hAnsi="Times New Roman" w:cs="Times New Roman"/>
          <w:sz w:val="28"/>
          <w:szCs w:val="28"/>
          <w:lang w:val="kk-KZ" w:eastAsia="ru-RU"/>
        </w:rPr>
        <w:t xml:space="preserve">2025–2026 оқу жылының II және III тоқсандары бойынша 5–7 сыныптардың білім сапасына салыстырмалы </w:t>
      </w:r>
      <w:r w:rsidR="00332423">
        <w:rPr>
          <w:rFonts w:ascii="Times New Roman" w:eastAsia="Times New Roman" w:hAnsi="Times New Roman" w:cs="Times New Roman"/>
          <w:sz w:val="28"/>
          <w:szCs w:val="28"/>
          <w:lang w:val="kk-KZ" w:eastAsia="ru-RU"/>
        </w:rPr>
        <w:t>талдау жүргізгенде келесідей нәтижені байқауға болады:</w:t>
      </w:r>
      <w:r w:rsidRPr="00600C0A">
        <w:rPr>
          <w:rFonts w:ascii="Times New Roman" w:eastAsia="Times New Roman" w:hAnsi="Times New Roman" w:cs="Times New Roman"/>
          <w:sz w:val="28"/>
          <w:szCs w:val="28"/>
          <w:lang w:val="kk-KZ" w:eastAsia="ru-RU"/>
        </w:rPr>
        <w:t xml:space="preserve"> III тоқсанда сыныптардың басым бөлігінде білім сапасының өсу динамикасы байқалғаны анықталды. Бұл оқу процесінің жүйелі ұйымдастырылуы, пән мұғалімдерінің тиімді әдіс-тәсілдерді қолдануы және оқушылармен жүргізілген қосымша жұмыстардың нәтижелі болғанын көрсет</w:t>
      </w:r>
      <w:r w:rsidR="00332423">
        <w:rPr>
          <w:rFonts w:ascii="Times New Roman" w:eastAsia="Times New Roman" w:hAnsi="Times New Roman" w:cs="Times New Roman"/>
          <w:sz w:val="28"/>
          <w:szCs w:val="28"/>
          <w:lang w:val="kk-KZ" w:eastAsia="ru-RU"/>
        </w:rPr>
        <w:t>т</w:t>
      </w:r>
      <w:r w:rsidRPr="00600C0A">
        <w:rPr>
          <w:rFonts w:ascii="Times New Roman" w:eastAsia="Times New Roman" w:hAnsi="Times New Roman" w:cs="Times New Roman"/>
          <w:sz w:val="28"/>
          <w:szCs w:val="28"/>
          <w:lang w:val="kk-KZ" w:eastAsia="ru-RU"/>
        </w:rPr>
        <w:t>і.</w:t>
      </w:r>
    </w:p>
    <w:p w14:paraId="14E357FD" w14:textId="77777777" w:rsidR="00600C0A" w:rsidRPr="00600C0A" w:rsidRDefault="00600C0A" w:rsidP="003324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lastRenderedPageBreak/>
        <w:t>5-сыныптарда жалпы оң динамика байқалады. Көптеген сыныптарда білім сапасы артқан. Атап айтқанда, 5ә, 5б, 5в, 5г, 5е, 5з, 5и, 5л, 5м сыныптарында өсім бар. Оның ішінде 5з (+18,52%) және 5и (+14%) сыныптарында айтарлықтай жоғарылау байқалады.</w:t>
      </w:r>
    </w:p>
    <w:p w14:paraId="70B33CCE" w14:textId="77777777" w:rsidR="00600C0A" w:rsidRPr="00600C0A" w:rsidRDefault="00600C0A" w:rsidP="003324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Сонымен қатар, 5д және 5қ сыныптары 100% білім сапасын сақтап, тұрақты жоғары нәтиже көрсеткен.</w:t>
      </w:r>
    </w:p>
    <w:p w14:paraId="27309802" w14:textId="77777777" w:rsidR="00600C0A" w:rsidRPr="00600C0A" w:rsidRDefault="00600C0A" w:rsidP="003324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Алайда 5а (-1,23%) және 5ж (-9,13%) сыныптарында білім сапасының төмендеуі байқалады. 5н сыныбында көрсеткіш өзгеріссіз қалды.</w:t>
      </w:r>
    </w:p>
    <w:p w14:paraId="0E44513B" w14:textId="77777777" w:rsidR="00600C0A" w:rsidRPr="00600C0A" w:rsidRDefault="00600C0A" w:rsidP="003324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6-сыныптарда білім сапасының айқын өсу динамикасы байқалады. Әсіресе, 6г (+18,67%), 6ж (+16,67%), 6а (+11,36%) сыныптарында жоғары өсім тіркел</w:t>
      </w:r>
      <w:r w:rsidR="00332423">
        <w:rPr>
          <w:rFonts w:ascii="Times New Roman" w:eastAsia="Times New Roman" w:hAnsi="Times New Roman" w:cs="Times New Roman"/>
          <w:sz w:val="28"/>
          <w:szCs w:val="28"/>
          <w:lang w:val="kk-KZ" w:eastAsia="ru-RU"/>
        </w:rPr>
        <w:t>ді</w:t>
      </w:r>
      <w:r w:rsidRPr="00600C0A">
        <w:rPr>
          <w:rFonts w:ascii="Times New Roman" w:eastAsia="Times New Roman" w:hAnsi="Times New Roman" w:cs="Times New Roman"/>
          <w:sz w:val="28"/>
          <w:szCs w:val="28"/>
          <w:lang w:eastAsia="ru-RU"/>
        </w:rPr>
        <w:t>.</w:t>
      </w:r>
    </w:p>
    <w:p w14:paraId="6DED095D" w14:textId="77777777" w:rsidR="00600C0A" w:rsidRPr="00600C0A" w:rsidRDefault="00600C0A" w:rsidP="00600C0A">
      <w:p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Сонымен қатар, 6д, 6е, 6к, 6қ, 6л, 6н сыныптарында да оң өзгерістер бар. 6қ сыныбы білім сапасын 100%-ға жеткіз</w:t>
      </w:r>
      <w:r w:rsidR="00332423">
        <w:rPr>
          <w:rFonts w:ascii="Times New Roman" w:eastAsia="Times New Roman" w:hAnsi="Times New Roman" w:cs="Times New Roman"/>
          <w:sz w:val="28"/>
          <w:szCs w:val="28"/>
          <w:lang w:val="kk-KZ" w:eastAsia="ru-RU"/>
        </w:rPr>
        <w:t>ді</w:t>
      </w:r>
      <w:r w:rsidRPr="00600C0A">
        <w:rPr>
          <w:rFonts w:ascii="Times New Roman" w:eastAsia="Times New Roman" w:hAnsi="Times New Roman" w:cs="Times New Roman"/>
          <w:sz w:val="28"/>
          <w:szCs w:val="28"/>
          <w:lang w:eastAsia="ru-RU"/>
        </w:rPr>
        <w:t>.</w:t>
      </w:r>
    </w:p>
    <w:p w14:paraId="398D392F" w14:textId="77777777" w:rsidR="00600C0A" w:rsidRPr="00600C0A" w:rsidRDefault="00600C0A" w:rsidP="00600C0A">
      <w:pPr>
        <w:spacing w:before="100" w:beforeAutospacing="1" w:after="100" w:afterAutospacing="1" w:line="240" w:lineRule="auto"/>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6ә және 6б сыныптарында көрсеткіш өзгеріссіз қалса, 6в сыныбында (-4,35%) төмендеу байқалды.</w:t>
      </w:r>
    </w:p>
    <w:p w14:paraId="79D79869" w14:textId="77777777" w:rsidR="00600C0A" w:rsidRPr="00600C0A" w:rsidRDefault="00600C0A" w:rsidP="003324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7-сыныптарда білім сапасының өсуі басым. Әсіресе, 7з (+17,65%), 7и (+15,61%), 7д (+14,31%), 7л (+10%) сыныптарында айтарлықтай өсім байқалды.</w:t>
      </w:r>
    </w:p>
    <w:p w14:paraId="5EFEFA44" w14:textId="77777777" w:rsidR="00600C0A" w:rsidRPr="00600C0A" w:rsidRDefault="00600C0A" w:rsidP="003324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Жоғары нәтижелі сыныптар (7ә, 7б, 7е) өз көрсеткіштерін сақтап, одан әрі жақсартқан.</w:t>
      </w:r>
    </w:p>
    <w:p w14:paraId="76D3E1EF" w14:textId="77777777" w:rsidR="00600C0A" w:rsidRPr="00600C0A" w:rsidRDefault="00600C0A" w:rsidP="003324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600C0A">
        <w:rPr>
          <w:rFonts w:ascii="Times New Roman" w:eastAsia="Times New Roman" w:hAnsi="Times New Roman" w:cs="Times New Roman"/>
          <w:sz w:val="28"/>
          <w:szCs w:val="28"/>
          <w:lang w:eastAsia="ru-RU"/>
        </w:rPr>
        <w:t>Дегенмен, 7в (-3,18%) және 7г (-0,39%) сыныптарында аздаған төмендеу тіркелген.</w:t>
      </w:r>
    </w:p>
    <w:p w14:paraId="398F88DB" w14:textId="77777777" w:rsidR="00600C0A" w:rsidRPr="00600C0A" w:rsidRDefault="00600C0A" w:rsidP="00600C0A">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600C0A">
        <w:rPr>
          <w:rFonts w:ascii="Times New Roman" w:eastAsia="Times New Roman" w:hAnsi="Times New Roman" w:cs="Times New Roman"/>
          <w:sz w:val="28"/>
          <w:szCs w:val="28"/>
          <w:lang w:val="kk-KZ" w:eastAsia="ru-RU"/>
        </w:rPr>
        <w:t xml:space="preserve">3-ші тоқсанда бірқатар пән мұғалімдері мұғалімдерінің сабақтарына кіріліп, талдау жасалды, әдістемелік көмек көрсетілді. </w:t>
      </w:r>
    </w:p>
    <w:p w14:paraId="52821D4A" w14:textId="77777777" w:rsidR="00600C0A" w:rsidRPr="00600C0A" w:rsidRDefault="00600C0A" w:rsidP="00600C0A">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600C0A">
        <w:rPr>
          <w:rFonts w:ascii="Times New Roman" w:eastAsia="Times New Roman" w:hAnsi="Times New Roman" w:cs="Times New Roman"/>
          <w:sz w:val="28"/>
          <w:szCs w:val="28"/>
          <w:lang w:val="kk-KZ" w:eastAsia="ru-RU"/>
        </w:rPr>
        <w:t xml:space="preserve">Өз пәндері бойынша қалалық курс, семинарларға қатысып, білімдерін жетілдіріп отырды. Бұл да білім сапасының көтерілуіне себебін берері анық. Жас мамандарға мектеп әкімшілігінің ұйымдастыруымен арнайы мектепте семинарлар ұйымдастырылып, көмек, қолдау жұмыстары жоспарлы түрде өткізіліп отырды. Ұстаздар бір-бірінің сабақтарына қатысу ұсынылып, ол жүзеге асты. </w:t>
      </w:r>
    </w:p>
    <w:p w14:paraId="64AA70A7" w14:textId="77777777" w:rsidR="00600C0A" w:rsidRPr="00600C0A" w:rsidRDefault="00600C0A" w:rsidP="00600C0A">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600C0A">
        <w:rPr>
          <w:rFonts w:ascii="Times New Roman" w:eastAsia="Times New Roman" w:hAnsi="Times New Roman" w:cs="Times New Roman"/>
          <w:sz w:val="28"/>
          <w:szCs w:val="28"/>
          <w:lang w:val="kk-KZ" w:eastAsia="ru-RU"/>
        </w:rPr>
        <w:t xml:space="preserve">Бағаға наразы болған сұрақпен келген ата-аналар да болды. Бұл жағдайда пән мұғалімдерімен ашық есік күнінде мектеп әкімшілігі тарапынан кездесу ұйымдастырылып, ата-аналар өздерінің барлық дерлік сұрақтарына жауап алды. </w:t>
      </w:r>
    </w:p>
    <w:p w14:paraId="79B0AF86" w14:textId="77777777" w:rsidR="00600C0A" w:rsidRPr="00600C0A" w:rsidRDefault="00600C0A" w:rsidP="00600C0A">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600C0A">
        <w:rPr>
          <w:rFonts w:ascii="Times New Roman" w:eastAsia="Times New Roman" w:hAnsi="Times New Roman" w:cs="Times New Roman"/>
          <w:sz w:val="28"/>
          <w:szCs w:val="28"/>
          <w:lang w:val="kk-KZ" w:eastAsia="ru-RU"/>
        </w:rPr>
        <w:lastRenderedPageBreak/>
        <w:t>Осы тоқсан ішінде қазақ тілі мен орыс тілі пәндерінің дәптерлері тексерілді. Анықтамалар жазылып, мұғалімдерге ұсыныстар берілді. Дәптер тексеруді жүйелі жолға қойған мұғалімдер – Н.Наурызбаева, Қ.Мекебаева.</w:t>
      </w:r>
    </w:p>
    <w:p w14:paraId="0A4AA75C" w14:textId="77777777" w:rsidR="00600C0A" w:rsidRPr="00600C0A" w:rsidRDefault="00600C0A" w:rsidP="00600C0A">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600C0A">
        <w:rPr>
          <w:rFonts w:ascii="Times New Roman" w:eastAsia="Times New Roman" w:hAnsi="Times New Roman" w:cs="Times New Roman"/>
          <w:sz w:val="28"/>
          <w:szCs w:val="28"/>
          <w:lang w:val="kk-KZ" w:eastAsia="ru-RU"/>
        </w:rPr>
        <w:t>Бір «3»-пен тоқсандыққа шыққан оқушылармен жұмыс бақылауға алынды. Шынайы қойылған баға – шынайы еңбек арқылы келуі керек қағидасын ұстанған көрініс байқалды.</w:t>
      </w:r>
    </w:p>
    <w:p w14:paraId="6D033BAD" w14:textId="77777777" w:rsidR="00332423" w:rsidRDefault="00600C0A" w:rsidP="00600C0A">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600C0A">
        <w:rPr>
          <w:rFonts w:ascii="Times New Roman" w:eastAsia="Times New Roman" w:hAnsi="Times New Roman" w:cs="Times New Roman"/>
          <w:sz w:val="28"/>
          <w:szCs w:val="28"/>
          <w:lang w:val="kk-KZ" w:eastAsia="ru-RU"/>
        </w:rPr>
        <w:t>III тоқсанда білім сапасы көпшілік сыныптарда артқан, бұл оқу үдерісінің тиімді ұйымдастырылғанын көрсет</w:t>
      </w:r>
      <w:r w:rsidR="00332423">
        <w:rPr>
          <w:rFonts w:ascii="Times New Roman" w:eastAsia="Times New Roman" w:hAnsi="Times New Roman" w:cs="Times New Roman"/>
          <w:sz w:val="28"/>
          <w:szCs w:val="28"/>
          <w:lang w:val="kk-KZ" w:eastAsia="ru-RU"/>
        </w:rPr>
        <w:t>т</w:t>
      </w:r>
      <w:r w:rsidRPr="00600C0A">
        <w:rPr>
          <w:rFonts w:ascii="Times New Roman" w:eastAsia="Times New Roman" w:hAnsi="Times New Roman" w:cs="Times New Roman"/>
          <w:sz w:val="28"/>
          <w:szCs w:val="28"/>
          <w:lang w:val="kk-KZ" w:eastAsia="ru-RU"/>
        </w:rPr>
        <w:t xml:space="preserve">і. </w:t>
      </w:r>
    </w:p>
    <w:p w14:paraId="30155216" w14:textId="77777777" w:rsidR="00332423" w:rsidRDefault="000978B6" w:rsidP="00600C0A">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4-ші тоқсан бойынша көрсеткіш төмендегідей болды:</w:t>
      </w:r>
    </w:p>
    <w:p w14:paraId="3CFAE1BF"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5-параллель бойынша қысқаша талдау</w:t>
      </w:r>
    </w:p>
    <w:p w14:paraId="7FB3285C"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5-параллельде барлығы </w:t>
      </w:r>
      <w:r w:rsidRPr="000978B6">
        <w:rPr>
          <w:rFonts w:ascii="Times New Roman" w:hAnsi="Times New Roman" w:cs="Times New Roman"/>
          <w:b/>
          <w:bCs/>
          <w:sz w:val="28"/>
          <w:szCs w:val="28"/>
          <w:lang w:val="kk-KZ"/>
        </w:rPr>
        <w:t>368 оқушы</w:t>
      </w:r>
      <w:r w:rsidRPr="000978B6">
        <w:rPr>
          <w:rFonts w:ascii="Times New Roman" w:hAnsi="Times New Roman" w:cs="Times New Roman"/>
          <w:sz w:val="28"/>
          <w:szCs w:val="28"/>
          <w:lang w:val="kk-KZ"/>
        </w:rPr>
        <w:t xml:space="preserve"> білім алады. Оның ішінде:</w:t>
      </w:r>
    </w:p>
    <w:p w14:paraId="172058AC" w14:textId="77777777" w:rsidR="000978B6" w:rsidRPr="000978B6" w:rsidRDefault="000978B6" w:rsidP="009D5DAC">
      <w:pPr>
        <w:numPr>
          <w:ilvl w:val="0"/>
          <w:numId w:val="24"/>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b/>
          <w:bCs/>
          <w:sz w:val="28"/>
          <w:szCs w:val="28"/>
          <w:lang w:val="kk-KZ"/>
        </w:rPr>
        <w:t>77 оқушы – үздік</w:t>
      </w:r>
      <w:r w:rsidRPr="000978B6">
        <w:rPr>
          <w:rFonts w:ascii="Times New Roman" w:hAnsi="Times New Roman" w:cs="Times New Roman"/>
          <w:sz w:val="28"/>
          <w:szCs w:val="28"/>
          <w:lang w:val="kk-KZ"/>
        </w:rPr>
        <w:t xml:space="preserve"> (</w:t>
      </w:r>
      <w:r w:rsidRPr="000978B6">
        <w:rPr>
          <w:rFonts w:ascii="Times New Roman" w:hAnsi="Times New Roman" w:cs="Times New Roman"/>
          <w:i/>
          <w:iCs/>
          <w:sz w:val="28"/>
          <w:szCs w:val="28"/>
          <w:lang w:val="kk-KZ"/>
        </w:rPr>
        <w:t>18,88%</w:t>
      </w:r>
      <w:r w:rsidRPr="000978B6">
        <w:rPr>
          <w:rFonts w:ascii="Times New Roman" w:hAnsi="Times New Roman" w:cs="Times New Roman"/>
          <w:sz w:val="28"/>
          <w:szCs w:val="28"/>
          <w:lang w:val="kk-KZ"/>
        </w:rPr>
        <w:t xml:space="preserve">) </w:t>
      </w:r>
    </w:p>
    <w:p w14:paraId="4EF66CB7" w14:textId="77777777" w:rsidR="000978B6" w:rsidRPr="000978B6" w:rsidRDefault="000978B6" w:rsidP="009D5DAC">
      <w:pPr>
        <w:numPr>
          <w:ilvl w:val="0"/>
          <w:numId w:val="24"/>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b/>
          <w:bCs/>
          <w:sz w:val="28"/>
          <w:szCs w:val="28"/>
          <w:lang w:val="kk-KZ"/>
        </w:rPr>
        <w:t>170 оқушы – жақсы</w:t>
      </w:r>
      <w:r w:rsidRPr="000978B6">
        <w:rPr>
          <w:rFonts w:ascii="Times New Roman" w:hAnsi="Times New Roman" w:cs="Times New Roman"/>
          <w:sz w:val="28"/>
          <w:szCs w:val="28"/>
          <w:lang w:val="kk-KZ"/>
        </w:rPr>
        <w:t xml:space="preserve"> (</w:t>
      </w:r>
      <w:r w:rsidRPr="000978B6">
        <w:rPr>
          <w:rFonts w:ascii="Times New Roman" w:hAnsi="Times New Roman" w:cs="Times New Roman"/>
          <w:i/>
          <w:iCs/>
          <w:sz w:val="28"/>
          <w:szCs w:val="28"/>
          <w:lang w:val="kk-KZ"/>
        </w:rPr>
        <w:t>40,56%</w:t>
      </w:r>
      <w:r w:rsidRPr="000978B6">
        <w:rPr>
          <w:rFonts w:ascii="Times New Roman" w:hAnsi="Times New Roman" w:cs="Times New Roman"/>
          <w:sz w:val="28"/>
          <w:szCs w:val="28"/>
          <w:lang w:val="kk-KZ"/>
        </w:rPr>
        <w:t xml:space="preserve">) </w:t>
      </w:r>
    </w:p>
    <w:p w14:paraId="5EB58517" w14:textId="77777777" w:rsidR="000978B6" w:rsidRPr="000978B6" w:rsidRDefault="000978B6" w:rsidP="009D5DAC">
      <w:pPr>
        <w:numPr>
          <w:ilvl w:val="0"/>
          <w:numId w:val="24"/>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b/>
          <w:bCs/>
          <w:sz w:val="28"/>
          <w:szCs w:val="28"/>
          <w:lang w:val="kk-KZ"/>
        </w:rPr>
        <w:t>121 оқушы – қанағаттанарлық деңгейде</w:t>
      </w:r>
      <w:r w:rsidRPr="000978B6">
        <w:rPr>
          <w:rFonts w:ascii="Times New Roman" w:hAnsi="Times New Roman" w:cs="Times New Roman"/>
          <w:sz w:val="28"/>
          <w:szCs w:val="28"/>
          <w:lang w:val="kk-KZ"/>
        </w:rPr>
        <w:t xml:space="preserve"> (</w:t>
      </w:r>
      <w:r w:rsidRPr="000978B6">
        <w:rPr>
          <w:rFonts w:ascii="Times New Roman" w:hAnsi="Times New Roman" w:cs="Times New Roman"/>
          <w:i/>
          <w:iCs/>
          <w:sz w:val="28"/>
          <w:szCs w:val="28"/>
          <w:lang w:val="kk-KZ"/>
        </w:rPr>
        <w:t>40,56%</w:t>
      </w:r>
      <w:r w:rsidRPr="000978B6">
        <w:rPr>
          <w:rFonts w:ascii="Times New Roman" w:hAnsi="Times New Roman" w:cs="Times New Roman"/>
          <w:sz w:val="28"/>
          <w:szCs w:val="28"/>
          <w:lang w:val="kk-KZ"/>
        </w:rPr>
        <w:t xml:space="preserve">) </w:t>
      </w:r>
    </w:p>
    <w:p w14:paraId="74BFB0AC" w14:textId="77777777" w:rsidR="000978B6" w:rsidRPr="000978B6" w:rsidRDefault="000978B6" w:rsidP="009D5DAC">
      <w:pPr>
        <w:numPr>
          <w:ilvl w:val="0"/>
          <w:numId w:val="24"/>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Үлгермеуші оқушылар жоқ. </w:t>
      </w:r>
    </w:p>
    <w:p w14:paraId="78E9B735"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Параллель бойынша:</w:t>
      </w:r>
    </w:p>
    <w:p w14:paraId="39266EDB" w14:textId="77777777" w:rsidR="000978B6" w:rsidRPr="000978B6" w:rsidRDefault="000978B6" w:rsidP="009D5DAC">
      <w:pPr>
        <w:numPr>
          <w:ilvl w:val="0"/>
          <w:numId w:val="25"/>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b/>
          <w:bCs/>
          <w:sz w:val="28"/>
          <w:szCs w:val="28"/>
          <w:lang w:val="kk-KZ"/>
        </w:rPr>
        <w:t>Орташа балл – 4,11</w:t>
      </w:r>
      <w:r w:rsidRPr="000978B6">
        <w:rPr>
          <w:rFonts w:ascii="Times New Roman" w:hAnsi="Times New Roman" w:cs="Times New Roman"/>
          <w:sz w:val="28"/>
          <w:szCs w:val="28"/>
          <w:lang w:val="kk-KZ"/>
        </w:rPr>
        <w:t xml:space="preserve"> </w:t>
      </w:r>
    </w:p>
    <w:p w14:paraId="1277921E" w14:textId="77777777" w:rsidR="000978B6" w:rsidRPr="000978B6" w:rsidRDefault="000978B6" w:rsidP="009D5DAC">
      <w:pPr>
        <w:numPr>
          <w:ilvl w:val="0"/>
          <w:numId w:val="25"/>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b/>
          <w:bCs/>
          <w:sz w:val="28"/>
          <w:szCs w:val="28"/>
          <w:lang w:val="kk-KZ"/>
        </w:rPr>
        <w:t>Білім сапасы – 67,12%</w:t>
      </w:r>
      <w:r w:rsidRPr="000978B6">
        <w:rPr>
          <w:rFonts w:ascii="Times New Roman" w:hAnsi="Times New Roman" w:cs="Times New Roman"/>
          <w:sz w:val="28"/>
          <w:szCs w:val="28"/>
          <w:lang w:val="kk-KZ"/>
        </w:rPr>
        <w:t xml:space="preserve"> </w:t>
      </w:r>
    </w:p>
    <w:p w14:paraId="102D321D" w14:textId="77777777" w:rsidR="000978B6" w:rsidRPr="000978B6" w:rsidRDefault="000978B6" w:rsidP="009D5DAC">
      <w:pPr>
        <w:numPr>
          <w:ilvl w:val="0"/>
          <w:numId w:val="25"/>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b/>
          <w:bCs/>
          <w:sz w:val="28"/>
          <w:szCs w:val="28"/>
          <w:lang w:val="kk-KZ"/>
        </w:rPr>
        <w:t>Жалпы СОУ көрсеткіші – 68,54%</w:t>
      </w:r>
      <w:r w:rsidRPr="000978B6">
        <w:rPr>
          <w:rFonts w:ascii="Times New Roman" w:hAnsi="Times New Roman" w:cs="Times New Roman"/>
          <w:sz w:val="28"/>
          <w:szCs w:val="28"/>
          <w:lang w:val="kk-KZ"/>
        </w:rPr>
        <w:t xml:space="preserve"> </w:t>
      </w:r>
    </w:p>
    <w:p w14:paraId="30E83244"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Жоғары нәтиже көрсеткен сыныптар:</w:t>
      </w:r>
    </w:p>
    <w:p w14:paraId="56DD293A" w14:textId="77777777" w:rsidR="000978B6" w:rsidRPr="000978B6" w:rsidRDefault="000978B6" w:rsidP="009D5DAC">
      <w:pPr>
        <w:numPr>
          <w:ilvl w:val="0"/>
          <w:numId w:val="26"/>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b/>
          <w:bCs/>
          <w:sz w:val="28"/>
          <w:szCs w:val="28"/>
          <w:lang w:val="kk-KZ"/>
        </w:rPr>
        <w:t>5д сыныбы</w:t>
      </w:r>
      <w:r w:rsidRPr="000978B6">
        <w:rPr>
          <w:rFonts w:ascii="Times New Roman" w:hAnsi="Times New Roman" w:cs="Times New Roman"/>
          <w:sz w:val="28"/>
          <w:szCs w:val="28"/>
          <w:lang w:val="kk-KZ"/>
        </w:rPr>
        <w:t xml:space="preserve"> – білім сапасы </w:t>
      </w:r>
      <w:r w:rsidRPr="000978B6">
        <w:rPr>
          <w:rFonts w:ascii="Times New Roman" w:hAnsi="Times New Roman" w:cs="Times New Roman"/>
          <w:b/>
          <w:bCs/>
          <w:sz w:val="28"/>
          <w:szCs w:val="28"/>
          <w:lang w:val="kk-KZ"/>
        </w:rPr>
        <w:t>100%</w:t>
      </w:r>
      <w:r w:rsidRPr="000978B6">
        <w:rPr>
          <w:rFonts w:ascii="Times New Roman" w:hAnsi="Times New Roman" w:cs="Times New Roman"/>
          <w:sz w:val="28"/>
          <w:szCs w:val="28"/>
          <w:lang w:val="kk-KZ"/>
        </w:rPr>
        <w:t xml:space="preserve">, орташа балл </w:t>
      </w:r>
      <w:r w:rsidRPr="000978B6">
        <w:rPr>
          <w:rFonts w:ascii="Times New Roman" w:hAnsi="Times New Roman" w:cs="Times New Roman"/>
          <w:b/>
          <w:bCs/>
          <w:sz w:val="28"/>
          <w:szCs w:val="28"/>
          <w:lang w:val="kk-KZ"/>
        </w:rPr>
        <w:t>4,98</w:t>
      </w:r>
      <w:r w:rsidRPr="000978B6">
        <w:rPr>
          <w:rFonts w:ascii="Times New Roman" w:hAnsi="Times New Roman" w:cs="Times New Roman"/>
          <w:sz w:val="28"/>
          <w:szCs w:val="28"/>
          <w:lang w:val="kk-KZ"/>
        </w:rPr>
        <w:t xml:space="preserve">, СОУ </w:t>
      </w:r>
      <w:r w:rsidRPr="000978B6">
        <w:rPr>
          <w:rFonts w:ascii="Times New Roman" w:hAnsi="Times New Roman" w:cs="Times New Roman"/>
          <w:b/>
          <w:bCs/>
          <w:sz w:val="28"/>
          <w:szCs w:val="28"/>
          <w:lang w:val="kk-KZ"/>
        </w:rPr>
        <w:t>90,50%</w:t>
      </w:r>
      <w:r w:rsidRPr="000978B6">
        <w:rPr>
          <w:rFonts w:ascii="Times New Roman" w:hAnsi="Times New Roman" w:cs="Times New Roman"/>
          <w:sz w:val="28"/>
          <w:szCs w:val="28"/>
          <w:lang w:val="kk-KZ"/>
        </w:rPr>
        <w:t xml:space="preserve"> </w:t>
      </w:r>
    </w:p>
    <w:p w14:paraId="7D837DB1" w14:textId="77777777" w:rsidR="000978B6" w:rsidRPr="000978B6" w:rsidRDefault="000978B6" w:rsidP="009D5DAC">
      <w:pPr>
        <w:numPr>
          <w:ilvl w:val="0"/>
          <w:numId w:val="26"/>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b/>
          <w:bCs/>
          <w:sz w:val="28"/>
          <w:szCs w:val="28"/>
          <w:lang w:val="kk-KZ"/>
        </w:rPr>
        <w:t>5қ сыныбы</w:t>
      </w:r>
      <w:r w:rsidRPr="000978B6">
        <w:rPr>
          <w:rFonts w:ascii="Times New Roman" w:hAnsi="Times New Roman" w:cs="Times New Roman"/>
          <w:sz w:val="28"/>
          <w:szCs w:val="28"/>
          <w:lang w:val="kk-KZ"/>
        </w:rPr>
        <w:t xml:space="preserve"> – білім сапасы </w:t>
      </w:r>
      <w:r w:rsidRPr="000978B6">
        <w:rPr>
          <w:rFonts w:ascii="Times New Roman" w:hAnsi="Times New Roman" w:cs="Times New Roman"/>
          <w:b/>
          <w:bCs/>
          <w:sz w:val="28"/>
          <w:szCs w:val="28"/>
          <w:lang w:val="kk-KZ"/>
        </w:rPr>
        <w:t>100%</w:t>
      </w:r>
      <w:r w:rsidRPr="000978B6">
        <w:rPr>
          <w:rFonts w:ascii="Times New Roman" w:hAnsi="Times New Roman" w:cs="Times New Roman"/>
          <w:sz w:val="28"/>
          <w:szCs w:val="28"/>
          <w:lang w:val="kk-KZ"/>
        </w:rPr>
        <w:t xml:space="preserve">, орташа балл </w:t>
      </w:r>
      <w:r w:rsidRPr="000978B6">
        <w:rPr>
          <w:rFonts w:ascii="Times New Roman" w:hAnsi="Times New Roman" w:cs="Times New Roman"/>
          <w:b/>
          <w:bCs/>
          <w:sz w:val="28"/>
          <w:szCs w:val="28"/>
          <w:lang w:val="kk-KZ"/>
        </w:rPr>
        <w:t>4,70</w:t>
      </w:r>
      <w:r w:rsidRPr="000978B6">
        <w:rPr>
          <w:rFonts w:ascii="Times New Roman" w:hAnsi="Times New Roman" w:cs="Times New Roman"/>
          <w:sz w:val="28"/>
          <w:szCs w:val="28"/>
          <w:lang w:val="kk-KZ"/>
        </w:rPr>
        <w:t xml:space="preserve">, СОУ </w:t>
      </w:r>
      <w:r w:rsidRPr="000978B6">
        <w:rPr>
          <w:rFonts w:ascii="Times New Roman" w:hAnsi="Times New Roman" w:cs="Times New Roman"/>
          <w:b/>
          <w:bCs/>
          <w:sz w:val="28"/>
          <w:szCs w:val="28"/>
          <w:lang w:val="kk-KZ"/>
        </w:rPr>
        <w:t>83%</w:t>
      </w:r>
      <w:r w:rsidRPr="000978B6">
        <w:rPr>
          <w:rFonts w:ascii="Times New Roman" w:hAnsi="Times New Roman" w:cs="Times New Roman"/>
          <w:sz w:val="28"/>
          <w:szCs w:val="28"/>
          <w:lang w:val="kk-KZ"/>
        </w:rPr>
        <w:t xml:space="preserve"> </w:t>
      </w:r>
    </w:p>
    <w:p w14:paraId="3879F785" w14:textId="77777777" w:rsidR="000978B6" w:rsidRPr="000978B6" w:rsidRDefault="000978B6" w:rsidP="009D5DAC">
      <w:pPr>
        <w:numPr>
          <w:ilvl w:val="0"/>
          <w:numId w:val="26"/>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b/>
          <w:bCs/>
          <w:sz w:val="28"/>
          <w:szCs w:val="28"/>
          <w:lang w:val="kk-KZ"/>
        </w:rPr>
        <w:t>5г сыныбы</w:t>
      </w:r>
      <w:r w:rsidRPr="000978B6">
        <w:rPr>
          <w:rFonts w:ascii="Times New Roman" w:hAnsi="Times New Roman" w:cs="Times New Roman"/>
          <w:sz w:val="28"/>
          <w:szCs w:val="28"/>
          <w:lang w:val="kk-KZ"/>
        </w:rPr>
        <w:t xml:space="preserve"> – білім сапасы </w:t>
      </w:r>
      <w:r w:rsidRPr="000978B6">
        <w:rPr>
          <w:rFonts w:ascii="Times New Roman" w:hAnsi="Times New Roman" w:cs="Times New Roman"/>
          <w:b/>
          <w:bCs/>
          <w:sz w:val="28"/>
          <w:szCs w:val="28"/>
          <w:lang w:val="kk-KZ"/>
        </w:rPr>
        <w:t>83,33%</w:t>
      </w:r>
      <w:r w:rsidRPr="000978B6">
        <w:rPr>
          <w:rFonts w:ascii="Times New Roman" w:hAnsi="Times New Roman" w:cs="Times New Roman"/>
          <w:sz w:val="28"/>
          <w:szCs w:val="28"/>
          <w:lang w:val="kk-KZ"/>
        </w:rPr>
        <w:t xml:space="preserve"> </w:t>
      </w:r>
    </w:p>
    <w:p w14:paraId="3A198BD9"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Орташа деңгейдегі сыныптар:</w:t>
      </w:r>
    </w:p>
    <w:p w14:paraId="0116D835" w14:textId="77777777" w:rsidR="000978B6" w:rsidRPr="000978B6" w:rsidRDefault="000978B6" w:rsidP="009D5DAC">
      <w:pPr>
        <w:numPr>
          <w:ilvl w:val="0"/>
          <w:numId w:val="27"/>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5а, 5б, 5в, 5и, 5л сыныптарында білім сапасы </w:t>
      </w:r>
      <w:r w:rsidRPr="000978B6">
        <w:rPr>
          <w:rFonts w:ascii="Times New Roman" w:hAnsi="Times New Roman" w:cs="Times New Roman"/>
          <w:b/>
          <w:bCs/>
          <w:sz w:val="28"/>
          <w:szCs w:val="28"/>
          <w:lang w:val="kk-KZ"/>
        </w:rPr>
        <w:t>65–68%</w:t>
      </w:r>
      <w:r w:rsidRPr="000978B6">
        <w:rPr>
          <w:rFonts w:ascii="Times New Roman" w:hAnsi="Times New Roman" w:cs="Times New Roman"/>
          <w:sz w:val="28"/>
          <w:szCs w:val="28"/>
          <w:lang w:val="kk-KZ"/>
        </w:rPr>
        <w:t xml:space="preserve"> аралығында. </w:t>
      </w:r>
    </w:p>
    <w:p w14:paraId="64710A98"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Төмендеу нәтиже көрсеткен сыныптар:</w:t>
      </w:r>
    </w:p>
    <w:p w14:paraId="5FB062E7" w14:textId="77777777" w:rsidR="000978B6" w:rsidRPr="000978B6" w:rsidRDefault="000978B6" w:rsidP="009D5DAC">
      <w:pPr>
        <w:numPr>
          <w:ilvl w:val="0"/>
          <w:numId w:val="28"/>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b/>
          <w:bCs/>
          <w:sz w:val="28"/>
          <w:szCs w:val="28"/>
          <w:lang w:val="kk-KZ"/>
        </w:rPr>
        <w:t>5м сыныбы</w:t>
      </w:r>
      <w:r w:rsidRPr="000978B6">
        <w:rPr>
          <w:rFonts w:ascii="Times New Roman" w:hAnsi="Times New Roman" w:cs="Times New Roman"/>
          <w:sz w:val="28"/>
          <w:szCs w:val="28"/>
          <w:lang w:val="kk-KZ"/>
        </w:rPr>
        <w:t xml:space="preserve"> – білім сапасы </w:t>
      </w:r>
      <w:r w:rsidRPr="000978B6">
        <w:rPr>
          <w:rFonts w:ascii="Times New Roman" w:hAnsi="Times New Roman" w:cs="Times New Roman"/>
          <w:b/>
          <w:bCs/>
          <w:sz w:val="28"/>
          <w:szCs w:val="28"/>
          <w:lang w:val="kk-KZ"/>
        </w:rPr>
        <w:t>46,43%</w:t>
      </w:r>
      <w:r w:rsidRPr="000978B6">
        <w:rPr>
          <w:rFonts w:ascii="Times New Roman" w:hAnsi="Times New Roman" w:cs="Times New Roman"/>
          <w:sz w:val="28"/>
          <w:szCs w:val="28"/>
          <w:lang w:val="kk-KZ"/>
        </w:rPr>
        <w:t xml:space="preserve"> </w:t>
      </w:r>
    </w:p>
    <w:p w14:paraId="0CCF1CA0" w14:textId="77777777" w:rsidR="000978B6" w:rsidRPr="000978B6" w:rsidRDefault="000978B6" w:rsidP="009D5DAC">
      <w:pPr>
        <w:numPr>
          <w:ilvl w:val="0"/>
          <w:numId w:val="28"/>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b/>
          <w:bCs/>
          <w:sz w:val="28"/>
          <w:szCs w:val="28"/>
          <w:lang w:val="kk-KZ"/>
        </w:rPr>
        <w:t>5е сыныбы</w:t>
      </w:r>
      <w:r w:rsidRPr="000978B6">
        <w:rPr>
          <w:rFonts w:ascii="Times New Roman" w:hAnsi="Times New Roman" w:cs="Times New Roman"/>
          <w:sz w:val="28"/>
          <w:szCs w:val="28"/>
          <w:lang w:val="kk-KZ"/>
        </w:rPr>
        <w:t xml:space="preserve"> – білім сапасы </w:t>
      </w:r>
      <w:r w:rsidRPr="000978B6">
        <w:rPr>
          <w:rFonts w:ascii="Times New Roman" w:hAnsi="Times New Roman" w:cs="Times New Roman"/>
          <w:b/>
          <w:bCs/>
          <w:sz w:val="28"/>
          <w:szCs w:val="28"/>
          <w:lang w:val="kk-KZ"/>
        </w:rPr>
        <w:t>55,17%</w:t>
      </w:r>
      <w:r w:rsidRPr="000978B6">
        <w:rPr>
          <w:rFonts w:ascii="Times New Roman" w:hAnsi="Times New Roman" w:cs="Times New Roman"/>
          <w:sz w:val="28"/>
          <w:szCs w:val="28"/>
          <w:lang w:val="kk-KZ"/>
        </w:rPr>
        <w:t xml:space="preserve"> </w:t>
      </w:r>
    </w:p>
    <w:p w14:paraId="0089DE66" w14:textId="77777777" w:rsidR="000978B6" w:rsidRPr="000978B6" w:rsidRDefault="000978B6" w:rsidP="009D5DAC">
      <w:pPr>
        <w:numPr>
          <w:ilvl w:val="0"/>
          <w:numId w:val="28"/>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b/>
          <w:bCs/>
          <w:sz w:val="28"/>
          <w:szCs w:val="28"/>
          <w:lang w:val="kk-KZ"/>
        </w:rPr>
        <w:t>5ж сыныбы</w:t>
      </w:r>
      <w:r w:rsidRPr="000978B6">
        <w:rPr>
          <w:rFonts w:ascii="Times New Roman" w:hAnsi="Times New Roman" w:cs="Times New Roman"/>
          <w:sz w:val="28"/>
          <w:szCs w:val="28"/>
          <w:lang w:val="kk-KZ"/>
        </w:rPr>
        <w:t xml:space="preserve"> – білім сапасы </w:t>
      </w:r>
      <w:r w:rsidRPr="000978B6">
        <w:rPr>
          <w:rFonts w:ascii="Times New Roman" w:hAnsi="Times New Roman" w:cs="Times New Roman"/>
          <w:b/>
          <w:bCs/>
          <w:sz w:val="28"/>
          <w:szCs w:val="28"/>
          <w:lang w:val="kk-KZ"/>
        </w:rPr>
        <w:t>57,14%</w:t>
      </w:r>
      <w:r w:rsidRPr="000978B6">
        <w:rPr>
          <w:rFonts w:ascii="Times New Roman" w:hAnsi="Times New Roman" w:cs="Times New Roman"/>
          <w:sz w:val="28"/>
          <w:szCs w:val="28"/>
          <w:lang w:val="kk-KZ"/>
        </w:rPr>
        <w:t xml:space="preserve"> </w:t>
      </w:r>
    </w:p>
    <w:p w14:paraId="4425B257" w14:textId="77777777" w:rsidR="000978B6" w:rsidRPr="000978B6" w:rsidRDefault="000978B6" w:rsidP="009D5DAC">
      <w:pPr>
        <w:numPr>
          <w:ilvl w:val="0"/>
          <w:numId w:val="28"/>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b/>
          <w:bCs/>
          <w:sz w:val="28"/>
          <w:szCs w:val="28"/>
          <w:lang w:val="kk-KZ"/>
        </w:rPr>
        <w:t>5н сыныбы</w:t>
      </w:r>
      <w:r w:rsidRPr="000978B6">
        <w:rPr>
          <w:rFonts w:ascii="Times New Roman" w:hAnsi="Times New Roman" w:cs="Times New Roman"/>
          <w:sz w:val="28"/>
          <w:szCs w:val="28"/>
          <w:lang w:val="kk-KZ"/>
        </w:rPr>
        <w:t xml:space="preserve"> – білім сапасы </w:t>
      </w:r>
      <w:r w:rsidRPr="000978B6">
        <w:rPr>
          <w:rFonts w:ascii="Times New Roman" w:hAnsi="Times New Roman" w:cs="Times New Roman"/>
          <w:b/>
          <w:bCs/>
          <w:sz w:val="28"/>
          <w:szCs w:val="28"/>
          <w:lang w:val="kk-KZ"/>
        </w:rPr>
        <w:t>59,26%</w:t>
      </w:r>
      <w:r w:rsidRPr="000978B6">
        <w:rPr>
          <w:rFonts w:ascii="Times New Roman" w:hAnsi="Times New Roman" w:cs="Times New Roman"/>
          <w:sz w:val="28"/>
          <w:szCs w:val="28"/>
          <w:lang w:val="kk-KZ"/>
        </w:rPr>
        <w:t xml:space="preserve"> </w:t>
      </w:r>
    </w:p>
    <w:p w14:paraId="753791CA"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Жалпы 5-параллель бойынша оқу сапасы қанағаттанарлық деңгейде. Көптеген сыныптарда үлгермеуші оқушылардың болмауы – жақсы көрсеткіш. </w:t>
      </w:r>
    </w:p>
    <w:p w14:paraId="6FE0E40C"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1. Нәтижесі ең әлсіз сыныптар</w:t>
      </w:r>
    </w:p>
    <w:p w14:paraId="21998F55"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5м сыныбы</w:t>
      </w:r>
    </w:p>
    <w:p w14:paraId="1B1C63CF" w14:textId="77777777" w:rsidR="000978B6" w:rsidRPr="000978B6" w:rsidRDefault="000978B6" w:rsidP="009D5DAC">
      <w:pPr>
        <w:numPr>
          <w:ilvl w:val="0"/>
          <w:numId w:val="29"/>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Білім сапасы — </w:t>
      </w:r>
      <w:r w:rsidRPr="000978B6">
        <w:rPr>
          <w:rFonts w:ascii="Times New Roman" w:hAnsi="Times New Roman" w:cs="Times New Roman"/>
          <w:b/>
          <w:bCs/>
          <w:sz w:val="28"/>
          <w:szCs w:val="28"/>
          <w:lang w:val="kk-KZ"/>
        </w:rPr>
        <w:t>46,43%</w:t>
      </w:r>
      <w:r w:rsidRPr="000978B6">
        <w:rPr>
          <w:rFonts w:ascii="Times New Roman" w:hAnsi="Times New Roman" w:cs="Times New Roman"/>
          <w:sz w:val="28"/>
          <w:szCs w:val="28"/>
          <w:lang w:val="kk-KZ"/>
        </w:rPr>
        <w:t xml:space="preserve"> </w:t>
      </w:r>
    </w:p>
    <w:p w14:paraId="2B2DAAF5" w14:textId="77777777" w:rsidR="000978B6" w:rsidRPr="000978B6" w:rsidRDefault="000978B6" w:rsidP="009D5DAC">
      <w:pPr>
        <w:numPr>
          <w:ilvl w:val="0"/>
          <w:numId w:val="29"/>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Орташа балл — </w:t>
      </w:r>
      <w:r w:rsidRPr="000978B6">
        <w:rPr>
          <w:rFonts w:ascii="Times New Roman" w:hAnsi="Times New Roman" w:cs="Times New Roman"/>
          <w:b/>
          <w:bCs/>
          <w:sz w:val="28"/>
          <w:szCs w:val="28"/>
          <w:lang w:val="kk-KZ"/>
        </w:rPr>
        <w:t>4,02</w:t>
      </w:r>
      <w:r w:rsidRPr="000978B6">
        <w:rPr>
          <w:rFonts w:ascii="Times New Roman" w:hAnsi="Times New Roman" w:cs="Times New Roman"/>
          <w:sz w:val="28"/>
          <w:szCs w:val="28"/>
          <w:lang w:val="kk-KZ"/>
        </w:rPr>
        <w:t xml:space="preserve"> </w:t>
      </w:r>
    </w:p>
    <w:p w14:paraId="120439AC" w14:textId="77777777" w:rsidR="000978B6" w:rsidRPr="000978B6" w:rsidRDefault="000978B6" w:rsidP="009D5DAC">
      <w:pPr>
        <w:numPr>
          <w:ilvl w:val="0"/>
          <w:numId w:val="29"/>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СОУ — </w:t>
      </w:r>
      <w:r w:rsidRPr="000978B6">
        <w:rPr>
          <w:rFonts w:ascii="Times New Roman" w:hAnsi="Times New Roman" w:cs="Times New Roman"/>
          <w:b/>
          <w:bCs/>
          <w:sz w:val="28"/>
          <w:szCs w:val="28"/>
          <w:lang w:val="kk-KZ"/>
        </w:rPr>
        <w:t>66,38</w:t>
      </w:r>
      <w:r w:rsidRPr="000978B6">
        <w:rPr>
          <w:rFonts w:ascii="Times New Roman" w:hAnsi="Times New Roman" w:cs="Times New Roman"/>
          <w:sz w:val="28"/>
          <w:szCs w:val="28"/>
          <w:lang w:val="kk-KZ"/>
        </w:rPr>
        <w:t xml:space="preserve"> </w:t>
      </w:r>
    </w:p>
    <w:p w14:paraId="47252598"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Сыныпта жақсы оқитындар саны аз, ал қанағаттанарлық деңгейдегі оқушылар көп (</w:t>
      </w:r>
      <w:r w:rsidRPr="000978B6">
        <w:rPr>
          <w:rFonts w:ascii="Times New Roman" w:hAnsi="Times New Roman" w:cs="Times New Roman"/>
          <w:b/>
          <w:bCs/>
          <w:sz w:val="28"/>
          <w:szCs w:val="28"/>
          <w:lang w:val="kk-KZ"/>
        </w:rPr>
        <w:t>53,57%</w:t>
      </w:r>
      <w:r w:rsidRPr="000978B6">
        <w:rPr>
          <w:rFonts w:ascii="Times New Roman" w:hAnsi="Times New Roman" w:cs="Times New Roman"/>
          <w:sz w:val="28"/>
          <w:szCs w:val="28"/>
          <w:lang w:val="kk-KZ"/>
        </w:rPr>
        <w:t xml:space="preserve">). </w:t>
      </w:r>
    </w:p>
    <w:p w14:paraId="77201534"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5е сыныбы</w:t>
      </w:r>
    </w:p>
    <w:p w14:paraId="24DA55B1" w14:textId="77777777" w:rsidR="000978B6" w:rsidRPr="000978B6" w:rsidRDefault="000978B6" w:rsidP="009D5DAC">
      <w:pPr>
        <w:numPr>
          <w:ilvl w:val="0"/>
          <w:numId w:val="30"/>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lastRenderedPageBreak/>
        <w:t xml:space="preserve">Білім сапасы — </w:t>
      </w:r>
      <w:r w:rsidRPr="000978B6">
        <w:rPr>
          <w:rFonts w:ascii="Times New Roman" w:hAnsi="Times New Roman" w:cs="Times New Roman"/>
          <w:b/>
          <w:bCs/>
          <w:sz w:val="28"/>
          <w:szCs w:val="28"/>
          <w:lang w:val="kk-KZ"/>
        </w:rPr>
        <w:t>55,17%</w:t>
      </w:r>
      <w:r w:rsidRPr="000978B6">
        <w:rPr>
          <w:rFonts w:ascii="Times New Roman" w:hAnsi="Times New Roman" w:cs="Times New Roman"/>
          <w:sz w:val="28"/>
          <w:szCs w:val="28"/>
          <w:lang w:val="kk-KZ"/>
        </w:rPr>
        <w:t xml:space="preserve"> </w:t>
      </w:r>
    </w:p>
    <w:p w14:paraId="67162D0F" w14:textId="77777777" w:rsidR="000978B6" w:rsidRPr="000978B6" w:rsidRDefault="000978B6" w:rsidP="009D5DAC">
      <w:pPr>
        <w:numPr>
          <w:ilvl w:val="0"/>
          <w:numId w:val="30"/>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13 оқушы қанағаттанарлық деңгейде оқиды. </w:t>
      </w:r>
    </w:p>
    <w:p w14:paraId="58CB7668"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Бұл сыныпта:</w:t>
      </w:r>
    </w:p>
    <w:p w14:paraId="108A6B72" w14:textId="77777777" w:rsidR="000978B6" w:rsidRPr="000978B6" w:rsidRDefault="000978B6" w:rsidP="009D5DAC">
      <w:pPr>
        <w:numPr>
          <w:ilvl w:val="0"/>
          <w:numId w:val="31"/>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үздіктер саны орташа болғанымен, </w:t>
      </w:r>
    </w:p>
    <w:p w14:paraId="2948AAF7" w14:textId="77777777" w:rsidR="000978B6" w:rsidRPr="000978B6" w:rsidRDefault="000978B6" w:rsidP="009D5DAC">
      <w:pPr>
        <w:numPr>
          <w:ilvl w:val="0"/>
          <w:numId w:val="31"/>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тұрақты «жақсы» нәтиже көрсететін оқушылар аз. </w:t>
      </w:r>
    </w:p>
    <w:p w14:paraId="63D38232"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5ж сыныбы</w:t>
      </w:r>
    </w:p>
    <w:p w14:paraId="4436A868" w14:textId="77777777" w:rsidR="000978B6" w:rsidRPr="000978B6" w:rsidRDefault="000978B6" w:rsidP="009D5DAC">
      <w:pPr>
        <w:numPr>
          <w:ilvl w:val="0"/>
          <w:numId w:val="32"/>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Үздік — тек </w:t>
      </w:r>
      <w:r w:rsidRPr="000978B6">
        <w:rPr>
          <w:rFonts w:ascii="Times New Roman" w:hAnsi="Times New Roman" w:cs="Times New Roman"/>
          <w:b/>
          <w:bCs/>
          <w:sz w:val="28"/>
          <w:szCs w:val="28"/>
          <w:lang w:val="kk-KZ"/>
        </w:rPr>
        <w:t>1 оқушы</w:t>
      </w:r>
      <w:r w:rsidRPr="000978B6">
        <w:rPr>
          <w:rFonts w:ascii="Times New Roman" w:hAnsi="Times New Roman" w:cs="Times New Roman"/>
          <w:sz w:val="28"/>
          <w:szCs w:val="28"/>
          <w:lang w:val="kk-KZ"/>
        </w:rPr>
        <w:t xml:space="preserve"> </w:t>
      </w:r>
    </w:p>
    <w:p w14:paraId="7FE77B5D" w14:textId="77777777" w:rsidR="000978B6" w:rsidRPr="000978B6" w:rsidRDefault="000978B6" w:rsidP="009D5DAC">
      <w:pPr>
        <w:numPr>
          <w:ilvl w:val="0"/>
          <w:numId w:val="32"/>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Білім сапасы — </w:t>
      </w:r>
      <w:r w:rsidRPr="000978B6">
        <w:rPr>
          <w:rFonts w:ascii="Times New Roman" w:hAnsi="Times New Roman" w:cs="Times New Roman"/>
          <w:b/>
          <w:bCs/>
          <w:sz w:val="28"/>
          <w:szCs w:val="28"/>
          <w:lang w:val="kk-KZ"/>
        </w:rPr>
        <w:t>57,14%</w:t>
      </w:r>
      <w:r w:rsidRPr="000978B6">
        <w:rPr>
          <w:rFonts w:ascii="Times New Roman" w:hAnsi="Times New Roman" w:cs="Times New Roman"/>
          <w:sz w:val="28"/>
          <w:szCs w:val="28"/>
          <w:lang w:val="kk-KZ"/>
        </w:rPr>
        <w:t xml:space="preserve"> </w:t>
      </w:r>
    </w:p>
    <w:p w14:paraId="6E7499F7" w14:textId="77777777" w:rsidR="000978B6" w:rsidRPr="000978B6" w:rsidRDefault="000978B6" w:rsidP="000978B6">
      <w:pPr>
        <w:spacing w:after="0"/>
        <w:ind w:firstLine="709"/>
        <w:jc w:val="both"/>
        <w:rPr>
          <w:rFonts w:ascii="Times New Roman" w:hAnsi="Times New Roman" w:cs="Times New Roman"/>
          <w:sz w:val="28"/>
          <w:szCs w:val="28"/>
          <w:lang w:val="kk-KZ"/>
        </w:rPr>
      </w:pPr>
    </w:p>
    <w:p w14:paraId="0A438A40"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5н сыныбы</w:t>
      </w:r>
    </w:p>
    <w:p w14:paraId="5C1B73EB" w14:textId="77777777" w:rsidR="000978B6" w:rsidRPr="000978B6" w:rsidRDefault="000978B6" w:rsidP="009D5DAC">
      <w:pPr>
        <w:numPr>
          <w:ilvl w:val="0"/>
          <w:numId w:val="33"/>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Орташа балл — </w:t>
      </w:r>
      <w:r w:rsidRPr="000978B6">
        <w:rPr>
          <w:rFonts w:ascii="Times New Roman" w:hAnsi="Times New Roman" w:cs="Times New Roman"/>
          <w:b/>
          <w:bCs/>
          <w:sz w:val="28"/>
          <w:szCs w:val="28"/>
          <w:lang w:val="kk-KZ"/>
        </w:rPr>
        <w:t>4,0</w:t>
      </w:r>
      <w:r w:rsidRPr="000978B6">
        <w:rPr>
          <w:rFonts w:ascii="Times New Roman" w:hAnsi="Times New Roman" w:cs="Times New Roman"/>
          <w:sz w:val="28"/>
          <w:szCs w:val="28"/>
          <w:lang w:val="kk-KZ"/>
        </w:rPr>
        <w:t xml:space="preserve"> </w:t>
      </w:r>
    </w:p>
    <w:p w14:paraId="243AE0D4" w14:textId="77777777" w:rsidR="000978B6" w:rsidRPr="000978B6" w:rsidRDefault="000978B6" w:rsidP="009D5DAC">
      <w:pPr>
        <w:numPr>
          <w:ilvl w:val="0"/>
          <w:numId w:val="33"/>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Білім сапасы — </w:t>
      </w:r>
      <w:r w:rsidRPr="000978B6">
        <w:rPr>
          <w:rFonts w:ascii="Times New Roman" w:hAnsi="Times New Roman" w:cs="Times New Roman"/>
          <w:b/>
          <w:bCs/>
          <w:sz w:val="28"/>
          <w:szCs w:val="28"/>
          <w:lang w:val="kk-KZ"/>
        </w:rPr>
        <w:t>59,26%</w:t>
      </w:r>
      <w:r w:rsidRPr="000978B6">
        <w:rPr>
          <w:rFonts w:ascii="Times New Roman" w:hAnsi="Times New Roman" w:cs="Times New Roman"/>
          <w:sz w:val="28"/>
          <w:szCs w:val="28"/>
          <w:lang w:val="kk-KZ"/>
        </w:rPr>
        <w:t xml:space="preserve"> </w:t>
      </w:r>
    </w:p>
    <w:p w14:paraId="01CFF26C" w14:textId="77777777" w:rsidR="000978B6" w:rsidRPr="000978B6" w:rsidRDefault="000978B6" w:rsidP="000978B6">
      <w:pPr>
        <w:spacing w:after="0"/>
        <w:ind w:firstLine="709"/>
        <w:jc w:val="both"/>
        <w:rPr>
          <w:rFonts w:ascii="Times New Roman" w:hAnsi="Times New Roman" w:cs="Times New Roman"/>
          <w:sz w:val="28"/>
          <w:szCs w:val="28"/>
          <w:lang w:val="kk-KZ"/>
        </w:rPr>
      </w:pPr>
    </w:p>
    <w:p w14:paraId="2193BEB3"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 xml:space="preserve">2. </w:t>
      </w:r>
      <w:r w:rsidR="000A66D1">
        <w:rPr>
          <w:rFonts w:ascii="Times New Roman" w:hAnsi="Times New Roman" w:cs="Times New Roman"/>
          <w:b/>
          <w:bCs/>
          <w:sz w:val="28"/>
          <w:szCs w:val="28"/>
          <w:lang w:val="kk-KZ"/>
        </w:rPr>
        <w:t>Жұмыс нәтижелі жүрген сыныптар:</w:t>
      </w:r>
    </w:p>
    <w:p w14:paraId="3C07ABFA"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5д сыныбы</w:t>
      </w:r>
    </w:p>
    <w:p w14:paraId="0D5D633A" w14:textId="77777777" w:rsidR="000978B6" w:rsidRPr="000978B6" w:rsidRDefault="000978B6" w:rsidP="009D5DAC">
      <w:pPr>
        <w:numPr>
          <w:ilvl w:val="0"/>
          <w:numId w:val="34"/>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Білім сапасы — </w:t>
      </w:r>
      <w:r w:rsidRPr="000978B6">
        <w:rPr>
          <w:rFonts w:ascii="Times New Roman" w:hAnsi="Times New Roman" w:cs="Times New Roman"/>
          <w:b/>
          <w:bCs/>
          <w:sz w:val="28"/>
          <w:szCs w:val="28"/>
          <w:lang w:val="kk-KZ"/>
        </w:rPr>
        <w:t>100%</w:t>
      </w:r>
      <w:r w:rsidRPr="000978B6">
        <w:rPr>
          <w:rFonts w:ascii="Times New Roman" w:hAnsi="Times New Roman" w:cs="Times New Roman"/>
          <w:sz w:val="28"/>
          <w:szCs w:val="28"/>
          <w:lang w:val="kk-KZ"/>
        </w:rPr>
        <w:t xml:space="preserve"> </w:t>
      </w:r>
    </w:p>
    <w:p w14:paraId="52B44D89" w14:textId="77777777" w:rsidR="000978B6" w:rsidRPr="000978B6" w:rsidRDefault="000978B6" w:rsidP="009D5DAC">
      <w:pPr>
        <w:numPr>
          <w:ilvl w:val="0"/>
          <w:numId w:val="34"/>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Орташа балл — </w:t>
      </w:r>
      <w:r w:rsidRPr="000978B6">
        <w:rPr>
          <w:rFonts w:ascii="Times New Roman" w:hAnsi="Times New Roman" w:cs="Times New Roman"/>
          <w:b/>
          <w:bCs/>
          <w:sz w:val="28"/>
          <w:szCs w:val="28"/>
          <w:lang w:val="kk-KZ"/>
        </w:rPr>
        <w:t>4,98</w:t>
      </w:r>
      <w:r w:rsidRPr="000978B6">
        <w:rPr>
          <w:rFonts w:ascii="Times New Roman" w:hAnsi="Times New Roman" w:cs="Times New Roman"/>
          <w:sz w:val="28"/>
          <w:szCs w:val="28"/>
          <w:lang w:val="kk-KZ"/>
        </w:rPr>
        <w:t xml:space="preserve"> </w:t>
      </w:r>
    </w:p>
    <w:p w14:paraId="6A0F53B7" w14:textId="77777777" w:rsidR="000978B6" w:rsidRPr="000978B6" w:rsidRDefault="000978B6" w:rsidP="009D5DAC">
      <w:pPr>
        <w:numPr>
          <w:ilvl w:val="0"/>
          <w:numId w:val="34"/>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СОУ — </w:t>
      </w:r>
      <w:r w:rsidRPr="000978B6">
        <w:rPr>
          <w:rFonts w:ascii="Times New Roman" w:hAnsi="Times New Roman" w:cs="Times New Roman"/>
          <w:b/>
          <w:bCs/>
          <w:sz w:val="28"/>
          <w:szCs w:val="28"/>
          <w:lang w:val="kk-KZ"/>
        </w:rPr>
        <w:t>90,5%</w:t>
      </w:r>
      <w:r w:rsidRPr="000978B6">
        <w:rPr>
          <w:rFonts w:ascii="Times New Roman" w:hAnsi="Times New Roman" w:cs="Times New Roman"/>
          <w:sz w:val="28"/>
          <w:szCs w:val="28"/>
          <w:lang w:val="kk-KZ"/>
        </w:rPr>
        <w:t xml:space="preserve"> </w:t>
      </w:r>
    </w:p>
    <w:p w14:paraId="690B703D"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Бұл өте жоғары көрсеткіш. Сыныпта:</w:t>
      </w:r>
    </w:p>
    <w:p w14:paraId="76DDCF6A" w14:textId="77777777" w:rsidR="000978B6" w:rsidRPr="000978B6" w:rsidRDefault="000978B6" w:rsidP="009D5DAC">
      <w:pPr>
        <w:numPr>
          <w:ilvl w:val="0"/>
          <w:numId w:val="35"/>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22 үздік оқушы; </w:t>
      </w:r>
    </w:p>
    <w:p w14:paraId="366B0DFE" w14:textId="77777777" w:rsidR="000978B6" w:rsidRPr="000978B6" w:rsidRDefault="000978B6" w:rsidP="009D5DAC">
      <w:pPr>
        <w:numPr>
          <w:ilvl w:val="0"/>
          <w:numId w:val="35"/>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қанағаттанарлық деңгейдегі оқушы жоқ. </w:t>
      </w:r>
    </w:p>
    <w:p w14:paraId="4404A61C" w14:textId="77777777" w:rsidR="000978B6" w:rsidRPr="000978B6" w:rsidRDefault="000978B6" w:rsidP="000978B6">
      <w:pPr>
        <w:spacing w:after="0"/>
        <w:ind w:firstLine="709"/>
        <w:jc w:val="both"/>
        <w:rPr>
          <w:rFonts w:ascii="Times New Roman" w:hAnsi="Times New Roman" w:cs="Times New Roman"/>
          <w:sz w:val="28"/>
          <w:szCs w:val="28"/>
          <w:lang w:val="kk-KZ"/>
        </w:rPr>
      </w:pPr>
    </w:p>
    <w:p w14:paraId="01655C0A"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5қ сыныбы</w:t>
      </w:r>
    </w:p>
    <w:p w14:paraId="28889346" w14:textId="77777777" w:rsidR="000978B6" w:rsidRPr="000978B6" w:rsidRDefault="000978B6" w:rsidP="009D5DAC">
      <w:pPr>
        <w:numPr>
          <w:ilvl w:val="0"/>
          <w:numId w:val="36"/>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Білім сапасы — </w:t>
      </w:r>
      <w:r w:rsidRPr="000978B6">
        <w:rPr>
          <w:rFonts w:ascii="Times New Roman" w:hAnsi="Times New Roman" w:cs="Times New Roman"/>
          <w:b/>
          <w:bCs/>
          <w:sz w:val="28"/>
          <w:szCs w:val="28"/>
          <w:lang w:val="kk-KZ"/>
        </w:rPr>
        <w:t>100%</w:t>
      </w:r>
      <w:r w:rsidRPr="000978B6">
        <w:rPr>
          <w:rFonts w:ascii="Times New Roman" w:hAnsi="Times New Roman" w:cs="Times New Roman"/>
          <w:sz w:val="28"/>
          <w:szCs w:val="28"/>
          <w:lang w:val="kk-KZ"/>
        </w:rPr>
        <w:t xml:space="preserve"> </w:t>
      </w:r>
    </w:p>
    <w:p w14:paraId="1A869B48" w14:textId="77777777" w:rsidR="000978B6" w:rsidRPr="000978B6" w:rsidRDefault="000978B6" w:rsidP="009D5DAC">
      <w:pPr>
        <w:numPr>
          <w:ilvl w:val="0"/>
          <w:numId w:val="36"/>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Орташа балл — </w:t>
      </w:r>
      <w:r w:rsidRPr="000978B6">
        <w:rPr>
          <w:rFonts w:ascii="Times New Roman" w:hAnsi="Times New Roman" w:cs="Times New Roman"/>
          <w:b/>
          <w:bCs/>
          <w:sz w:val="28"/>
          <w:szCs w:val="28"/>
          <w:lang w:val="kk-KZ"/>
        </w:rPr>
        <w:t>4,70</w:t>
      </w:r>
      <w:r w:rsidRPr="000978B6">
        <w:rPr>
          <w:rFonts w:ascii="Times New Roman" w:hAnsi="Times New Roman" w:cs="Times New Roman"/>
          <w:sz w:val="28"/>
          <w:szCs w:val="28"/>
          <w:lang w:val="kk-KZ"/>
        </w:rPr>
        <w:t xml:space="preserve"> </w:t>
      </w:r>
    </w:p>
    <w:p w14:paraId="38FFD6A3"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Сыныптағы барлық оқушы жақсы немесе үздік деңгейде оқиды. Бұл — тиімді педагогикалық жұмыстың нәтижесі.</w:t>
      </w:r>
    </w:p>
    <w:p w14:paraId="49D9F342" w14:textId="77777777" w:rsidR="000978B6" w:rsidRPr="000978B6" w:rsidRDefault="000978B6" w:rsidP="000978B6">
      <w:pPr>
        <w:spacing w:after="0"/>
        <w:ind w:firstLine="709"/>
        <w:jc w:val="both"/>
        <w:rPr>
          <w:rFonts w:ascii="Times New Roman" w:hAnsi="Times New Roman" w:cs="Times New Roman"/>
          <w:sz w:val="28"/>
          <w:szCs w:val="28"/>
          <w:lang w:val="kk-KZ"/>
        </w:rPr>
      </w:pPr>
    </w:p>
    <w:p w14:paraId="49560A6F"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5г сыныбы</w:t>
      </w:r>
    </w:p>
    <w:p w14:paraId="04DB2DE7" w14:textId="77777777" w:rsidR="000978B6" w:rsidRPr="000978B6" w:rsidRDefault="000978B6" w:rsidP="009D5DAC">
      <w:pPr>
        <w:numPr>
          <w:ilvl w:val="0"/>
          <w:numId w:val="37"/>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Білім сапасы — </w:t>
      </w:r>
      <w:r w:rsidRPr="000978B6">
        <w:rPr>
          <w:rFonts w:ascii="Times New Roman" w:hAnsi="Times New Roman" w:cs="Times New Roman"/>
          <w:b/>
          <w:bCs/>
          <w:sz w:val="28"/>
          <w:szCs w:val="28"/>
          <w:lang w:val="kk-KZ"/>
        </w:rPr>
        <w:t>83,33%</w:t>
      </w:r>
      <w:r w:rsidRPr="000978B6">
        <w:rPr>
          <w:rFonts w:ascii="Times New Roman" w:hAnsi="Times New Roman" w:cs="Times New Roman"/>
          <w:sz w:val="28"/>
          <w:szCs w:val="28"/>
          <w:lang w:val="kk-KZ"/>
        </w:rPr>
        <w:t xml:space="preserve"> </w:t>
      </w:r>
    </w:p>
    <w:p w14:paraId="677CA7C5"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Бұл сыныпта да нәтиже жақсы. Әсіресе үздік оқушылар үлесі жоғары.</w:t>
      </w:r>
    </w:p>
    <w:p w14:paraId="343D1AE4" w14:textId="77777777" w:rsidR="000978B6" w:rsidRPr="000978B6" w:rsidRDefault="000978B6" w:rsidP="000978B6">
      <w:pPr>
        <w:spacing w:after="0"/>
        <w:ind w:firstLine="709"/>
        <w:jc w:val="both"/>
        <w:rPr>
          <w:rFonts w:ascii="Times New Roman" w:hAnsi="Times New Roman" w:cs="Times New Roman"/>
          <w:sz w:val="28"/>
          <w:szCs w:val="28"/>
          <w:lang w:val="kk-KZ"/>
        </w:rPr>
      </w:pPr>
    </w:p>
    <w:p w14:paraId="273D6D01"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 xml:space="preserve">3. </w:t>
      </w:r>
      <w:r w:rsidR="000A66D1">
        <w:rPr>
          <w:rFonts w:ascii="Times New Roman" w:hAnsi="Times New Roman" w:cs="Times New Roman"/>
          <w:b/>
          <w:bCs/>
          <w:sz w:val="28"/>
          <w:szCs w:val="28"/>
          <w:lang w:val="kk-KZ"/>
        </w:rPr>
        <w:t>Жұмыс жеткіліксіз жүргенді көрсеткен сыныптар:</w:t>
      </w:r>
    </w:p>
    <w:p w14:paraId="7A8B8079" w14:textId="77777777" w:rsidR="000978B6" w:rsidRPr="000978B6" w:rsidRDefault="000978B6" w:rsidP="000978B6">
      <w:pPr>
        <w:spacing w:after="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Төмен </w:t>
      </w:r>
      <w:r w:rsidRPr="000978B6">
        <w:rPr>
          <w:rFonts w:ascii="Times New Roman" w:hAnsi="Times New Roman" w:cs="Times New Roman"/>
          <w:sz w:val="28"/>
          <w:szCs w:val="28"/>
          <w:lang w:val="kk-KZ"/>
        </w:rPr>
        <w:t>нәтиже көрсеткен сыныптарда «3»-ке оқитын оқушылар саны көп екенін байқауға болады.</w:t>
      </w:r>
    </w:p>
    <w:p w14:paraId="54CC9C3D"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Әсіресе:</w:t>
      </w:r>
    </w:p>
    <w:p w14:paraId="4892BAC8" w14:textId="77777777" w:rsidR="000978B6" w:rsidRPr="000978B6" w:rsidRDefault="000978B6" w:rsidP="009D5DAC">
      <w:pPr>
        <w:numPr>
          <w:ilvl w:val="0"/>
          <w:numId w:val="38"/>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5м — 15 оқушы </w:t>
      </w:r>
    </w:p>
    <w:p w14:paraId="401476B4" w14:textId="77777777" w:rsidR="000978B6" w:rsidRPr="000978B6" w:rsidRDefault="000978B6" w:rsidP="009D5DAC">
      <w:pPr>
        <w:numPr>
          <w:ilvl w:val="0"/>
          <w:numId w:val="38"/>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5е — 13 оқушы </w:t>
      </w:r>
    </w:p>
    <w:p w14:paraId="6C1AAE61" w14:textId="77777777" w:rsidR="000978B6" w:rsidRPr="000978B6" w:rsidRDefault="000978B6" w:rsidP="009D5DAC">
      <w:pPr>
        <w:numPr>
          <w:ilvl w:val="0"/>
          <w:numId w:val="38"/>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5ж — 12 оқушы </w:t>
      </w:r>
    </w:p>
    <w:p w14:paraId="56A0BB05" w14:textId="77777777" w:rsidR="000978B6" w:rsidRPr="000978B6" w:rsidRDefault="000978B6" w:rsidP="009D5DAC">
      <w:pPr>
        <w:numPr>
          <w:ilvl w:val="0"/>
          <w:numId w:val="38"/>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5н — 11 оқушы </w:t>
      </w:r>
    </w:p>
    <w:p w14:paraId="6F338B5A" w14:textId="77777777" w:rsidR="000978B6" w:rsidRPr="000978B6" w:rsidRDefault="000978B6" w:rsidP="000978B6">
      <w:pPr>
        <w:spacing w:after="0"/>
        <w:jc w:val="both"/>
        <w:rPr>
          <w:rFonts w:ascii="Times New Roman" w:hAnsi="Times New Roman" w:cs="Times New Roman"/>
          <w:sz w:val="28"/>
          <w:szCs w:val="28"/>
          <w:lang w:val="kk-KZ"/>
        </w:rPr>
      </w:pPr>
    </w:p>
    <w:p w14:paraId="2775E20D"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3) Кей сыныптарда үздік оқушылар өте аз</w:t>
      </w:r>
    </w:p>
    <w:p w14:paraId="706DC4FE"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Мысалы:</w:t>
      </w:r>
    </w:p>
    <w:p w14:paraId="3E2B2DEC" w14:textId="77777777" w:rsidR="000978B6" w:rsidRPr="000978B6" w:rsidRDefault="000978B6" w:rsidP="009D5DAC">
      <w:pPr>
        <w:numPr>
          <w:ilvl w:val="0"/>
          <w:numId w:val="39"/>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lastRenderedPageBreak/>
        <w:t xml:space="preserve">5ж — 1 үздік </w:t>
      </w:r>
    </w:p>
    <w:p w14:paraId="198D9512" w14:textId="77777777" w:rsidR="000978B6" w:rsidRPr="000978B6" w:rsidRDefault="000978B6" w:rsidP="009D5DAC">
      <w:pPr>
        <w:numPr>
          <w:ilvl w:val="0"/>
          <w:numId w:val="39"/>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5н — 2 үздік </w:t>
      </w:r>
    </w:p>
    <w:p w14:paraId="679CA150" w14:textId="77777777" w:rsidR="000978B6" w:rsidRPr="000978B6" w:rsidRDefault="000978B6" w:rsidP="000978B6">
      <w:pPr>
        <w:spacing w:after="0"/>
        <w:ind w:firstLine="709"/>
        <w:jc w:val="both"/>
        <w:rPr>
          <w:rFonts w:ascii="Times New Roman" w:hAnsi="Times New Roman" w:cs="Times New Roman"/>
          <w:b/>
          <w:bCs/>
          <w:sz w:val="28"/>
          <w:szCs w:val="28"/>
          <w:lang w:val="kk-KZ"/>
        </w:rPr>
      </w:pPr>
    </w:p>
    <w:p w14:paraId="7EE568BA"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Жалпы параллель бойынша үлгермеуші оқушының болмауы — жақсы нәтиже. Бірақ білім сапасы барлық сыныпта бірдей емес.</w:t>
      </w:r>
    </w:p>
    <w:p w14:paraId="41EFB2A3" w14:textId="77777777" w:rsidR="000978B6" w:rsidRPr="000978B6" w:rsidRDefault="000978B6" w:rsidP="000A66D1">
      <w:pPr>
        <w:spacing w:after="0"/>
        <w:jc w:val="both"/>
        <w:rPr>
          <w:rFonts w:ascii="Times New Roman" w:hAnsi="Times New Roman" w:cs="Times New Roman"/>
          <w:sz w:val="28"/>
          <w:szCs w:val="28"/>
          <w:lang w:val="kk-KZ"/>
        </w:rPr>
      </w:pPr>
    </w:p>
    <w:p w14:paraId="23A4F5DA"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6–7 сыныптар бойынша талдау</w:t>
      </w:r>
    </w:p>
    <w:p w14:paraId="0A786F7C"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Жалпы көрсеткіш</w:t>
      </w:r>
    </w:p>
    <w:p w14:paraId="49599FDE"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6-параллель</w:t>
      </w:r>
    </w:p>
    <w:p w14:paraId="0E56EDDB" w14:textId="77777777" w:rsidR="000978B6" w:rsidRPr="000978B6" w:rsidRDefault="000978B6" w:rsidP="009D5DAC">
      <w:pPr>
        <w:numPr>
          <w:ilvl w:val="0"/>
          <w:numId w:val="40"/>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Орташа балл — </w:t>
      </w:r>
      <w:r w:rsidRPr="000978B6">
        <w:rPr>
          <w:rFonts w:ascii="Times New Roman" w:hAnsi="Times New Roman" w:cs="Times New Roman"/>
          <w:b/>
          <w:bCs/>
          <w:sz w:val="28"/>
          <w:szCs w:val="28"/>
          <w:lang w:val="kk-KZ"/>
        </w:rPr>
        <w:t>4,18</w:t>
      </w:r>
      <w:r w:rsidRPr="000978B6">
        <w:rPr>
          <w:rFonts w:ascii="Times New Roman" w:hAnsi="Times New Roman" w:cs="Times New Roman"/>
          <w:sz w:val="28"/>
          <w:szCs w:val="28"/>
          <w:lang w:val="kk-KZ"/>
        </w:rPr>
        <w:t xml:space="preserve"> </w:t>
      </w:r>
    </w:p>
    <w:p w14:paraId="37EF94BE" w14:textId="77777777" w:rsidR="000978B6" w:rsidRPr="000978B6" w:rsidRDefault="000978B6" w:rsidP="009D5DAC">
      <w:pPr>
        <w:numPr>
          <w:ilvl w:val="0"/>
          <w:numId w:val="40"/>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Білім сапасы — </w:t>
      </w:r>
      <w:r w:rsidRPr="000978B6">
        <w:rPr>
          <w:rFonts w:ascii="Times New Roman" w:hAnsi="Times New Roman" w:cs="Times New Roman"/>
          <w:b/>
          <w:bCs/>
          <w:sz w:val="28"/>
          <w:szCs w:val="28"/>
          <w:lang w:val="kk-KZ"/>
        </w:rPr>
        <w:t>66,38%</w:t>
      </w:r>
      <w:r w:rsidRPr="000978B6">
        <w:rPr>
          <w:rFonts w:ascii="Times New Roman" w:hAnsi="Times New Roman" w:cs="Times New Roman"/>
          <w:sz w:val="28"/>
          <w:szCs w:val="28"/>
          <w:lang w:val="kk-KZ"/>
        </w:rPr>
        <w:t xml:space="preserve"> </w:t>
      </w:r>
    </w:p>
    <w:p w14:paraId="7D2A20F9" w14:textId="77777777" w:rsidR="000978B6" w:rsidRPr="000978B6" w:rsidRDefault="000978B6" w:rsidP="009D5DAC">
      <w:pPr>
        <w:numPr>
          <w:ilvl w:val="0"/>
          <w:numId w:val="40"/>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СОУ — </w:t>
      </w:r>
      <w:r w:rsidRPr="000978B6">
        <w:rPr>
          <w:rFonts w:ascii="Times New Roman" w:hAnsi="Times New Roman" w:cs="Times New Roman"/>
          <w:b/>
          <w:bCs/>
          <w:sz w:val="28"/>
          <w:szCs w:val="28"/>
          <w:lang w:val="kk-KZ"/>
        </w:rPr>
        <w:t>70,11%</w:t>
      </w:r>
      <w:r w:rsidRPr="000978B6">
        <w:rPr>
          <w:rFonts w:ascii="Times New Roman" w:hAnsi="Times New Roman" w:cs="Times New Roman"/>
          <w:sz w:val="28"/>
          <w:szCs w:val="28"/>
          <w:lang w:val="kk-KZ"/>
        </w:rPr>
        <w:t xml:space="preserve"> </w:t>
      </w:r>
    </w:p>
    <w:p w14:paraId="543FFC7F"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7-параллель</w:t>
      </w:r>
    </w:p>
    <w:p w14:paraId="35C680B5" w14:textId="77777777" w:rsidR="000978B6" w:rsidRPr="000978B6" w:rsidRDefault="000978B6" w:rsidP="009D5DAC">
      <w:pPr>
        <w:numPr>
          <w:ilvl w:val="0"/>
          <w:numId w:val="41"/>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Орташа балл — </w:t>
      </w:r>
      <w:r w:rsidRPr="000978B6">
        <w:rPr>
          <w:rFonts w:ascii="Times New Roman" w:hAnsi="Times New Roman" w:cs="Times New Roman"/>
          <w:b/>
          <w:bCs/>
          <w:sz w:val="28"/>
          <w:szCs w:val="28"/>
          <w:lang w:val="kk-KZ"/>
        </w:rPr>
        <w:t>4,08</w:t>
      </w:r>
      <w:r w:rsidRPr="000978B6">
        <w:rPr>
          <w:rFonts w:ascii="Times New Roman" w:hAnsi="Times New Roman" w:cs="Times New Roman"/>
          <w:sz w:val="28"/>
          <w:szCs w:val="28"/>
          <w:lang w:val="kk-KZ"/>
        </w:rPr>
        <w:t xml:space="preserve"> </w:t>
      </w:r>
    </w:p>
    <w:p w14:paraId="1B44812A" w14:textId="77777777" w:rsidR="000978B6" w:rsidRPr="000978B6" w:rsidRDefault="000978B6" w:rsidP="009D5DAC">
      <w:pPr>
        <w:numPr>
          <w:ilvl w:val="0"/>
          <w:numId w:val="41"/>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Білім сапасы — </w:t>
      </w:r>
      <w:r w:rsidRPr="000978B6">
        <w:rPr>
          <w:rFonts w:ascii="Times New Roman" w:hAnsi="Times New Roman" w:cs="Times New Roman"/>
          <w:b/>
          <w:bCs/>
          <w:sz w:val="28"/>
          <w:szCs w:val="28"/>
          <w:lang w:val="kk-KZ"/>
        </w:rPr>
        <w:t>66,06%</w:t>
      </w:r>
      <w:r w:rsidRPr="000978B6">
        <w:rPr>
          <w:rFonts w:ascii="Times New Roman" w:hAnsi="Times New Roman" w:cs="Times New Roman"/>
          <w:sz w:val="28"/>
          <w:szCs w:val="28"/>
          <w:lang w:val="kk-KZ"/>
        </w:rPr>
        <w:t xml:space="preserve"> </w:t>
      </w:r>
    </w:p>
    <w:p w14:paraId="2E1BE0D5" w14:textId="77777777" w:rsidR="000978B6" w:rsidRPr="000978B6" w:rsidRDefault="000978B6" w:rsidP="009D5DAC">
      <w:pPr>
        <w:numPr>
          <w:ilvl w:val="0"/>
          <w:numId w:val="41"/>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СОУ — </w:t>
      </w:r>
      <w:r w:rsidRPr="000978B6">
        <w:rPr>
          <w:rFonts w:ascii="Times New Roman" w:hAnsi="Times New Roman" w:cs="Times New Roman"/>
          <w:b/>
          <w:bCs/>
          <w:sz w:val="28"/>
          <w:szCs w:val="28"/>
          <w:lang w:val="kk-KZ"/>
        </w:rPr>
        <w:t>68,01%</w:t>
      </w:r>
      <w:r w:rsidRPr="000978B6">
        <w:rPr>
          <w:rFonts w:ascii="Times New Roman" w:hAnsi="Times New Roman" w:cs="Times New Roman"/>
          <w:sz w:val="28"/>
          <w:szCs w:val="28"/>
          <w:lang w:val="kk-KZ"/>
        </w:rPr>
        <w:t xml:space="preserve"> </w:t>
      </w:r>
    </w:p>
    <w:p w14:paraId="7E8D042C"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7-параллельдің көрсеткіші 6-сыныптармен салыстырғанда төмендеген:</w:t>
      </w:r>
    </w:p>
    <w:p w14:paraId="02E6000D" w14:textId="77777777" w:rsidR="000978B6" w:rsidRPr="000978B6" w:rsidRDefault="000978B6" w:rsidP="009D5DAC">
      <w:pPr>
        <w:numPr>
          <w:ilvl w:val="0"/>
          <w:numId w:val="42"/>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орташа балл төмен; </w:t>
      </w:r>
    </w:p>
    <w:p w14:paraId="4C9CB422" w14:textId="77777777" w:rsidR="000978B6" w:rsidRPr="000978B6" w:rsidRDefault="000978B6" w:rsidP="009D5DAC">
      <w:pPr>
        <w:numPr>
          <w:ilvl w:val="0"/>
          <w:numId w:val="42"/>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СОУ төмен; </w:t>
      </w:r>
    </w:p>
    <w:p w14:paraId="32B76C26" w14:textId="77777777" w:rsidR="000978B6" w:rsidRPr="000978B6" w:rsidRDefault="000978B6" w:rsidP="009D5DAC">
      <w:pPr>
        <w:numPr>
          <w:ilvl w:val="0"/>
          <w:numId w:val="42"/>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үлгерімі әлсіз сыныптар көбейген; </w:t>
      </w:r>
    </w:p>
    <w:p w14:paraId="41BCB895" w14:textId="77777777" w:rsidR="000978B6" w:rsidRPr="000978B6" w:rsidRDefault="000978B6" w:rsidP="009D5DAC">
      <w:pPr>
        <w:numPr>
          <w:ilvl w:val="0"/>
          <w:numId w:val="42"/>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Себебі- физика, химия, география, алгебра, геометрия пәндерінің қосылуы болуы мүмкін.</w:t>
      </w:r>
    </w:p>
    <w:p w14:paraId="0002109D" w14:textId="77777777" w:rsidR="000978B6" w:rsidRPr="000978B6" w:rsidRDefault="000978B6" w:rsidP="000978B6">
      <w:pPr>
        <w:spacing w:after="0"/>
        <w:ind w:firstLine="709"/>
        <w:jc w:val="both"/>
        <w:rPr>
          <w:rFonts w:ascii="Times New Roman" w:hAnsi="Times New Roman" w:cs="Times New Roman"/>
          <w:sz w:val="28"/>
          <w:szCs w:val="28"/>
          <w:lang w:val="kk-KZ"/>
        </w:rPr>
      </w:pPr>
    </w:p>
    <w:p w14:paraId="6A43FA66"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1. 6-сыныптардағы әлсіз сыныптар</w:t>
      </w:r>
    </w:p>
    <w:p w14:paraId="4CEA1111"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6ә</w:t>
      </w:r>
    </w:p>
    <w:p w14:paraId="4A9DA419" w14:textId="77777777" w:rsidR="000978B6" w:rsidRPr="000978B6" w:rsidRDefault="000978B6" w:rsidP="009D5DAC">
      <w:pPr>
        <w:numPr>
          <w:ilvl w:val="0"/>
          <w:numId w:val="43"/>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Үздік жоқ </w:t>
      </w:r>
    </w:p>
    <w:p w14:paraId="1CAD34A4" w14:textId="77777777" w:rsidR="000978B6" w:rsidRPr="000978B6" w:rsidRDefault="000978B6" w:rsidP="009D5DAC">
      <w:pPr>
        <w:numPr>
          <w:ilvl w:val="0"/>
          <w:numId w:val="43"/>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Білім сапасы — </w:t>
      </w:r>
      <w:r w:rsidRPr="000978B6">
        <w:rPr>
          <w:rFonts w:ascii="Times New Roman" w:hAnsi="Times New Roman" w:cs="Times New Roman"/>
          <w:b/>
          <w:bCs/>
          <w:sz w:val="28"/>
          <w:szCs w:val="28"/>
          <w:lang w:val="kk-KZ"/>
        </w:rPr>
        <w:t>55%</w:t>
      </w:r>
      <w:r w:rsidRPr="000978B6">
        <w:rPr>
          <w:rFonts w:ascii="Times New Roman" w:hAnsi="Times New Roman" w:cs="Times New Roman"/>
          <w:sz w:val="28"/>
          <w:szCs w:val="28"/>
          <w:lang w:val="kk-KZ"/>
        </w:rPr>
        <w:t xml:space="preserve"> </w:t>
      </w:r>
    </w:p>
    <w:p w14:paraId="3BC93E16" w14:textId="77777777" w:rsidR="000978B6" w:rsidRPr="000978B6" w:rsidRDefault="000978B6" w:rsidP="009D5DAC">
      <w:pPr>
        <w:numPr>
          <w:ilvl w:val="0"/>
          <w:numId w:val="43"/>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Орташа балл — </w:t>
      </w:r>
      <w:r w:rsidRPr="000978B6">
        <w:rPr>
          <w:rFonts w:ascii="Times New Roman" w:hAnsi="Times New Roman" w:cs="Times New Roman"/>
          <w:b/>
          <w:bCs/>
          <w:sz w:val="28"/>
          <w:szCs w:val="28"/>
          <w:lang w:val="kk-KZ"/>
        </w:rPr>
        <w:t>3,83</w:t>
      </w:r>
      <w:r w:rsidRPr="000978B6">
        <w:rPr>
          <w:rFonts w:ascii="Times New Roman" w:hAnsi="Times New Roman" w:cs="Times New Roman"/>
          <w:sz w:val="28"/>
          <w:szCs w:val="28"/>
          <w:lang w:val="kk-KZ"/>
        </w:rPr>
        <w:t xml:space="preserve"> </w:t>
      </w:r>
    </w:p>
    <w:p w14:paraId="325FA8E9" w14:textId="77777777" w:rsidR="000978B6" w:rsidRPr="000978B6" w:rsidRDefault="000978B6" w:rsidP="000978B6">
      <w:pPr>
        <w:spacing w:after="0"/>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          </w:t>
      </w:r>
      <w:r w:rsidRPr="000978B6">
        <w:rPr>
          <w:rFonts w:ascii="Times New Roman" w:hAnsi="Times New Roman" w:cs="Times New Roman"/>
          <w:b/>
          <w:bCs/>
          <w:sz w:val="28"/>
          <w:szCs w:val="28"/>
          <w:lang w:val="kk-KZ"/>
        </w:rPr>
        <w:t>6л</w:t>
      </w:r>
    </w:p>
    <w:p w14:paraId="1ADFC119" w14:textId="77777777" w:rsidR="000978B6" w:rsidRPr="000978B6" w:rsidRDefault="000978B6" w:rsidP="009D5DAC">
      <w:pPr>
        <w:numPr>
          <w:ilvl w:val="0"/>
          <w:numId w:val="44"/>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Білім сапасы — </w:t>
      </w:r>
      <w:r w:rsidRPr="000978B6">
        <w:rPr>
          <w:rFonts w:ascii="Times New Roman" w:hAnsi="Times New Roman" w:cs="Times New Roman"/>
          <w:b/>
          <w:bCs/>
          <w:sz w:val="28"/>
          <w:szCs w:val="28"/>
          <w:lang w:val="kk-KZ"/>
        </w:rPr>
        <w:t>44,83%</w:t>
      </w:r>
      <w:r w:rsidRPr="000978B6">
        <w:rPr>
          <w:rFonts w:ascii="Times New Roman" w:hAnsi="Times New Roman" w:cs="Times New Roman"/>
          <w:sz w:val="28"/>
          <w:szCs w:val="28"/>
          <w:lang w:val="kk-KZ"/>
        </w:rPr>
        <w:t xml:space="preserve"> </w:t>
      </w:r>
    </w:p>
    <w:p w14:paraId="14FF9661" w14:textId="77777777" w:rsidR="000978B6" w:rsidRPr="000978B6" w:rsidRDefault="000978B6" w:rsidP="009D5DAC">
      <w:pPr>
        <w:numPr>
          <w:ilvl w:val="0"/>
          <w:numId w:val="44"/>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Орташа балл — </w:t>
      </w:r>
      <w:r w:rsidRPr="000978B6">
        <w:rPr>
          <w:rFonts w:ascii="Times New Roman" w:hAnsi="Times New Roman" w:cs="Times New Roman"/>
          <w:b/>
          <w:bCs/>
          <w:sz w:val="28"/>
          <w:szCs w:val="28"/>
          <w:lang w:val="kk-KZ"/>
        </w:rPr>
        <w:t>3,88</w:t>
      </w:r>
      <w:r w:rsidRPr="000978B6">
        <w:rPr>
          <w:rFonts w:ascii="Times New Roman" w:hAnsi="Times New Roman" w:cs="Times New Roman"/>
          <w:sz w:val="28"/>
          <w:szCs w:val="28"/>
          <w:lang w:val="kk-KZ"/>
        </w:rPr>
        <w:t xml:space="preserve"> </w:t>
      </w:r>
    </w:p>
    <w:p w14:paraId="2C38C6DB"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Бұл — 6-параллельдегі ең әлсіз сыныптардың бірі.</w:t>
      </w:r>
      <w:r w:rsidRPr="000978B6">
        <w:rPr>
          <w:rFonts w:ascii="Times New Roman" w:hAnsi="Times New Roman" w:cs="Times New Roman"/>
          <w:sz w:val="28"/>
          <w:szCs w:val="28"/>
          <w:lang w:val="kk-KZ"/>
        </w:rPr>
        <w:br/>
        <w:t>16 оқушы «3» деңгейінде.</w:t>
      </w:r>
    </w:p>
    <w:p w14:paraId="19317B34"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6н</w:t>
      </w:r>
    </w:p>
    <w:p w14:paraId="1A5043D9" w14:textId="77777777" w:rsidR="000978B6" w:rsidRPr="000978B6" w:rsidRDefault="000978B6" w:rsidP="009D5DAC">
      <w:pPr>
        <w:numPr>
          <w:ilvl w:val="0"/>
          <w:numId w:val="45"/>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Білім сапасы — </w:t>
      </w:r>
      <w:r w:rsidRPr="000978B6">
        <w:rPr>
          <w:rFonts w:ascii="Times New Roman" w:hAnsi="Times New Roman" w:cs="Times New Roman"/>
          <w:b/>
          <w:bCs/>
          <w:sz w:val="28"/>
          <w:szCs w:val="28"/>
          <w:lang w:val="kk-KZ"/>
        </w:rPr>
        <w:t>42,86%</w:t>
      </w:r>
      <w:r w:rsidRPr="000978B6">
        <w:rPr>
          <w:rFonts w:ascii="Times New Roman" w:hAnsi="Times New Roman" w:cs="Times New Roman"/>
          <w:sz w:val="28"/>
          <w:szCs w:val="28"/>
          <w:lang w:val="kk-KZ"/>
        </w:rPr>
        <w:t xml:space="preserve"> </w:t>
      </w:r>
    </w:p>
    <w:p w14:paraId="14479A07" w14:textId="77777777" w:rsidR="000978B6" w:rsidRPr="000978B6" w:rsidRDefault="000978B6" w:rsidP="009D5DAC">
      <w:pPr>
        <w:numPr>
          <w:ilvl w:val="0"/>
          <w:numId w:val="45"/>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Орташа балл — </w:t>
      </w:r>
      <w:r w:rsidRPr="000978B6">
        <w:rPr>
          <w:rFonts w:ascii="Times New Roman" w:hAnsi="Times New Roman" w:cs="Times New Roman"/>
          <w:b/>
          <w:bCs/>
          <w:sz w:val="28"/>
          <w:szCs w:val="28"/>
          <w:lang w:val="kk-KZ"/>
        </w:rPr>
        <w:t>3,91</w:t>
      </w:r>
      <w:r w:rsidRPr="000978B6">
        <w:rPr>
          <w:rFonts w:ascii="Times New Roman" w:hAnsi="Times New Roman" w:cs="Times New Roman"/>
          <w:sz w:val="28"/>
          <w:szCs w:val="28"/>
          <w:lang w:val="kk-KZ"/>
        </w:rPr>
        <w:t xml:space="preserve"> </w:t>
      </w:r>
    </w:p>
    <w:p w14:paraId="19ECA8E1" w14:textId="77777777" w:rsidR="000978B6" w:rsidRDefault="000978B6" w:rsidP="000978B6">
      <w:pPr>
        <w:spacing w:after="0"/>
        <w:ind w:firstLine="709"/>
        <w:jc w:val="both"/>
        <w:rPr>
          <w:rFonts w:ascii="Times New Roman" w:hAnsi="Times New Roman" w:cs="Times New Roman"/>
          <w:sz w:val="28"/>
          <w:szCs w:val="28"/>
          <w:lang w:val="kk-KZ"/>
        </w:rPr>
      </w:pPr>
    </w:p>
    <w:p w14:paraId="27178B45"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7-сыныптардағы әлсіз сыныптар</w:t>
      </w:r>
    </w:p>
    <w:p w14:paraId="4D468D23"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7ғ</w:t>
      </w:r>
    </w:p>
    <w:p w14:paraId="26A164F6" w14:textId="77777777" w:rsidR="000978B6" w:rsidRPr="000978B6" w:rsidRDefault="000978B6" w:rsidP="009D5DAC">
      <w:pPr>
        <w:numPr>
          <w:ilvl w:val="0"/>
          <w:numId w:val="46"/>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Үздік жоқ </w:t>
      </w:r>
    </w:p>
    <w:p w14:paraId="18AB04C4" w14:textId="77777777" w:rsidR="000978B6" w:rsidRPr="000978B6" w:rsidRDefault="000978B6" w:rsidP="009D5DAC">
      <w:pPr>
        <w:numPr>
          <w:ilvl w:val="0"/>
          <w:numId w:val="46"/>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Білім сапасы — </w:t>
      </w:r>
      <w:r w:rsidRPr="000978B6">
        <w:rPr>
          <w:rFonts w:ascii="Times New Roman" w:hAnsi="Times New Roman" w:cs="Times New Roman"/>
          <w:b/>
          <w:bCs/>
          <w:sz w:val="28"/>
          <w:szCs w:val="28"/>
          <w:lang w:val="kk-KZ"/>
        </w:rPr>
        <w:t>22,73%</w:t>
      </w:r>
      <w:r w:rsidRPr="000978B6">
        <w:rPr>
          <w:rFonts w:ascii="Times New Roman" w:hAnsi="Times New Roman" w:cs="Times New Roman"/>
          <w:sz w:val="28"/>
          <w:szCs w:val="28"/>
          <w:lang w:val="kk-KZ"/>
        </w:rPr>
        <w:t xml:space="preserve"> </w:t>
      </w:r>
    </w:p>
    <w:p w14:paraId="73E28D0C" w14:textId="77777777" w:rsidR="000978B6" w:rsidRPr="000978B6" w:rsidRDefault="000978B6" w:rsidP="009D5DAC">
      <w:pPr>
        <w:numPr>
          <w:ilvl w:val="0"/>
          <w:numId w:val="46"/>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Орташа балл — </w:t>
      </w:r>
      <w:r w:rsidRPr="000978B6">
        <w:rPr>
          <w:rFonts w:ascii="Times New Roman" w:hAnsi="Times New Roman" w:cs="Times New Roman"/>
          <w:b/>
          <w:bCs/>
          <w:sz w:val="28"/>
          <w:szCs w:val="28"/>
          <w:lang w:val="kk-KZ"/>
        </w:rPr>
        <w:t>3,62</w:t>
      </w:r>
      <w:r w:rsidRPr="000978B6">
        <w:rPr>
          <w:rFonts w:ascii="Times New Roman" w:hAnsi="Times New Roman" w:cs="Times New Roman"/>
          <w:sz w:val="28"/>
          <w:szCs w:val="28"/>
          <w:lang w:val="kk-KZ"/>
        </w:rPr>
        <w:t xml:space="preserve"> </w:t>
      </w:r>
    </w:p>
    <w:p w14:paraId="5549E7E4" w14:textId="77777777" w:rsidR="000978B6" w:rsidRPr="000978B6" w:rsidRDefault="000978B6" w:rsidP="009D5DAC">
      <w:pPr>
        <w:numPr>
          <w:ilvl w:val="0"/>
          <w:numId w:val="46"/>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СОУ — </w:t>
      </w:r>
      <w:r w:rsidRPr="000978B6">
        <w:rPr>
          <w:rFonts w:ascii="Times New Roman" w:hAnsi="Times New Roman" w:cs="Times New Roman"/>
          <w:b/>
          <w:bCs/>
          <w:sz w:val="28"/>
          <w:szCs w:val="28"/>
          <w:lang w:val="kk-KZ"/>
        </w:rPr>
        <w:t>55,34%</w:t>
      </w:r>
      <w:r w:rsidRPr="000978B6">
        <w:rPr>
          <w:rFonts w:ascii="Times New Roman" w:hAnsi="Times New Roman" w:cs="Times New Roman"/>
          <w:sz w:val="28"/>
          <w:szCs w:val="28"/>
          <w:lang w:val="kk-KZ"/>
        </w:rPr>
        <w:t xml:space="preserve"> </w:t>
      </w:r>
    </w:p>
    <w:p w14:paraId="0F51EA47"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lastRenderedPageBreak/>
        <w:t>Бұл — барлық параллель ішіндегі ең төмен көрсеткіштердің бірі.</w:t>
      </w:r>
    </w:p>
    <w:p w14:paraId="54954E1A"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17 оқушы қанағаттанарлық деңгейде.</w:t>
      </w:r>
    </w:p>
    <w:p w14:paraId="7EE23101" w14:textId="77777777" w:rsidR="000978B6" w:rsidRPr="000978B6" w:rsidRDefault="000978B6" w:rsidP="000978B6">
      <w:pPr>
        <w:spacing w:after="0"/>
        <w:ind w:firstLine="709"/>
        <w:jc w:val="both"/>
        <w:rPr>
          <w:rFonts w:ascii="Times New Roman" w:hAnsi="Times New Roman" w:cs="Times New Roman"/>
          <w:sz w:val="28"/>
          <w:szCs w:val="28"/>
          <w:lang w:val="kk-KZ"/>
        </w:rPr>
      </w:pPr>
    </w:p>
    <w:p w14:paraId="467EF357"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7ж</w:t>
      </w:r>
    </w:p>
    <w:p w14:paraId="0F4A33BD" w14:textId="77777777" w:rsidR="000978B6" w:rsidRPr="000978B6" w:rsidRDefault="000978B6" w:rsidP="009D5DAC">
      <w:pPr>
        <w:numPr>
          <w:ilvl w:val="0"/>
          <w:numId w:val="47"/>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Білім сапасы — </w:t>
      </w:r>
      <w:r w:rsidRPr="000978B6">
        <w:rPr>
          <w:rFonts w:ascii="Times New Roman" w:hAnsi="Times New Roman" w:cs="Times New Roman"/>
          <w:b/>
          <w:bCs/>
          <w:sz w:val="28"/>
          <w:szCs w:val="28"/>
          <w:lang w:val="kk-KZ"/>
        </w:rPr>
        <w:t>38,71%</w:t>
      </w:r>
      <w:r w:rsidRPr="000978B6">
        <w:rPr>
          <w:rFonts w:ascii="Times New Roman" w:hAnsi="Times New Roman" w:cs="Times New Roman"/>
          <w:sz w:val="28"/>
          <w:szCs w:val="28"/>
          <w:lang w:val="kk-KZ"/>
        </w:rPr>
        <w:t xml:space="preserve"> </w:t>
      </w:r>
    </w:p>
    <w:p w14:paraId="2CAF990D" w14:textId="77777777" w:rsidR="000978B6" w:rsidRPr="000978B6" w:rsidRDefault="000978B6" w:rsidP="009D5DAC">
      <w:pPr>
        <w:numPr>
          <w:ilvl w:val="0"/>
          <w:numId w:val="47"/>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Орташа балл — </w:t>
      </w:r>
      <w:r w:rsidRPr="000978B6">
        <w:rPr>
          <w:rFonts w:ascii="Times New Roman" w:hAnsi="Times New Roman" w:cs="Times New Roman"/>
          <w:b/>
          <w:bCs/>
          <w:sz w:val="28"/>
          <w:szCs w:val="28"/>
          <w:lang w:val="kk-KZ"/>
        </w:rPr>
        <w:t>3,85</w:t>
      </w:r>
      <w:r w:rsidRPr="000978B6">
        <w:rPr>
          <w:rFonts w:ascii="Times New Roman" w:hAnsi="Times New Roman" w:cs="Times New Roman"/>
          <w:sz w:val="28"/>
          <w:szCs w:val="28"/>
          <w:lang w:val="kk-KZ"/>
        </w:rPr>
        <w:t xml:space="preserve"> </w:t>
      </w:r>
    </w:p>
    <w:p w14:paraId="678F54D2"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19 оқушы «3» деңгейінде.</w:t>
      </w:r>
      <w:r w:rsidRPr="000978B6">
        <w:rPr>
          <w:rFonts w:ascii="Times New Roman" w:hAnsi="Times New Roman" w:cs="Times New Roman"/>
          <w:sz w:val="28"/>
          <w:szCs w:val="28"/>
          <w:lang w:val="kk-KZ"/>
        </w:rPr>
        <w:br/>
        <w:t>Үздік — тек 2 оқушы.</w:t>
      </w:r>
    </w:p>
    <w:p w14:paraId="00B5F8F9" w14:textId="77777777" w:rsidR="000978B6" w:rsidRPr="000978B6" w:rsidRDefault="000978B6" w:rsidP="000978B6">
      <w:pPr>
        <w:spacing w:after="0"/>
        <w:ind w:firstLine="709"/>
        <w:jc w:val="both"/>
        <w:rPr>
          <w:rFonts w:ascii="Times New Roman" w:hAnsi="Times New Roman" w:cs="Times New Roman"/>
          <w:sz w:val="28"/>
          <w:szCs w:val="28"/>
          <w:lang w:val="kk-KZ"/>
        </w:rPr>
      </w:pPr>
    </w:p>
    <w:p w14:paraId="601D2586"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7з</w:t>
      </w:r>
    </w:p>
    <w:p w14:paraId="593560F1" w14:textId="77777777" w:rsidR="000978B6" w:rsidRPr="000978B6" w:rsidRDefault="000978B6" w:rsidP="009D5DAC">
      <w:pPr>
        <w:numPr>
          <w:ilvl w:val="0"/>
          <w:numId w:val="48"/>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Білім сапасы — </w:t>
      </w:r>
      <w:r w:rsidRPr="000978B6">
        <w:rPr>
          <w:rFonts w:ascii="Times New Roman" w:hAnsi="Times New Roman" w:cs="Times New Roman"/>
          <w:b/>
          <w:bCs/>
          <w:sz w:val="28"/>
          <w:szCs w:val="28"/>
          <w:lang w:val="kk-KZ"/>
        </w:rPr>
        <w:t>50%</w:t>
      </w:r>
      <w:r w:rsidRPr="000978B6">
        <w:rPr>
          <w:rFonts w:ascii="Times New Roman" w:hAnsi="Times New Roman" w:cs="Times New Roman"/>
          <w:sz w:val="28"/>
          <w:szCs w:val="28"/>
          <w:lang w:val="kk-KZ"/>
        </w:rPr>
        <w:t xml:space="preserve"> </w:t>
      </w:r>
    </w:p>
    <w:p w14:paraId="6FD4EBFE" w14:textId="77777777" w:rsidR="000978B6" w:rsidRPr="000978B6" w:rsidRDefault="000978B6" w:rsidP="009D5DAC">
      <w:pPr>
        <w:numPr>
          <w:ilvl w:val="0"/>
          <w:numId w:val="48"/>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Орташа балл — </w:t>
      </w:r>
      <w:r w:rsidRPr="000978B6">
        <w:rPr>
          <w:rFonts w:ascii="Times New Roman" w:hAnsi="Times New Roman" w:cs="Times New Roman"/>
          <w:b/>
          <w:bCs/>
          <w:sz w:val="28"/>
          <w:szCs w:val="28"/>
          <w:lang w:val="kk-KZ"/>
        </w:rPr>
        <w:t>3,87</w:t>
      </w:r>
      <w:r w:rsidRPr="000978B6">
        <w:rPr>
          <w:rFonts w:ascii="Times New Roman" w:hAnsi="Times New Roman" w:cs="Times New Roman"/>
          <w:sz w:val="28"/>
          <w:szCs w:val="28"/>
          <w:lang w:val="kk-KZ"/>
        </w:rPr>
        <w:t xml:space="preserve"> </w:t>
      </w:r>
    </w:p>
    <w:p w14:paraId="566E656F"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17 оқушы қанағаттанарлық деңгейде.</w:t>
      </w:r>
      <w:r w:rsidRPr="000978B6">
        <w:rPr>
          <w:rFonts w:ascii="Times New Roman" w:hAnsi="Times New Roman" w:cs="Times New Roman"/>
          <w:sz w:val="28"/>
          <w:szCs w:val="28"/>
          <w:lang w:val="kk-KZ"/>
        </w:rPr>
        <w:br/>
        <w:t>Оқу нәтижесі тұрақсыз.</w:t>
      </w:r>
    </w:p>
    <w:p w14:paraId="64363E65" w14:textId="77777777" w:rsidR="000978B6" w:rsidRPr="000978B6" w:rsidRDefault="000978B6" w:rsidP="000978B6">
      <w:pPr>
        <w:spacing w:after="0"/>
        <w:ind w:firstLine="709"/>
        <w:jc w:val="both"/>
        <w:rPr>
          <w:rFonts w:ascii="Times New Roman" w:hAnsi="Times New Roman" w:cs="Times New Roman"/>
          <w:sz w:val="28"/>
          <w:szCs w:val="28"/>
          <w:lang w:val="kk-KZ"/>
        </w:rPr>
      </w:pPr>
    </w:p>
    <w:p w14:paraId="10049830"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7к</w:t>
      </w:r>
    </w:p>
    <w:p w14:paraId="1B4F27B5" w14:textId="77777777" w:rsidR="000978B6" w:rsidRPr="000978B6" w:rsidRDefault="000978B6" w:rsidP="009D5DAC">
      <w:pPr>
        <w:numPr>
          <w:ilvl w:val="0"/>
          <w:numId w:val="49"/>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Орташа балл — </w:t>
      </w:r>
      <w:r w:rsidRPr="000978B6">
        <w:rPr>
          <w:rFonts w:ascii="Times New Roman" w:hAnsi="Times New Roman" w:cs="Times New Roman"/>
          <w:b/>
          <w:bCs/>
          <w:sz w:val="28"/>
          <w:szCs w:val="28"/>
          <w:lang w:val="kk-KZ"/>
        </w:rPr>
        <w:t>3,59</w:t>
      </w:r>
      <w:r w:rsidRPr="000978B6">
        <w:rPr>
          <w:rFonts w:ascii="Times New Roman" w:hAnsi="Times New Roman" w:cs="Times New Roman"/>
          <w:sz w:val="28"/>
          <w:szCs w:val="28"/>
          <w:lang w:val="kk-KZ"/>
        </w:rPr>
        <w:t xml:space="preserve"> </w:t>
      </w:r>
    </w:p>
    <w:p w14:paraId="46B2FC0F" w14:textId="77777777" w:rsidR="000978B6" w:rsidRPr="000978B6" w:rsidRDefault="000978B6" w:rsidP="009D5DAC">
      <w:pPr>
        <w:numPr>
          <w:ilvl w:val="0"/>
          <w:numId w:val="49"/>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СОУ — </w:t>
      </w:r>
      <w:r w:rsidRPr="000978B6">
        <w:rPr>
          <w:rFonts w:ascii="Times New Roman" w:hAnsi="Times New Roman" w:cs="Times New Roman"/>
          <w:b/>
          <w:bCs/>
          <w:sz w:val="28"/>
          <w:szCs w:val="28"/>
          <w:lang w:val="kk-KZ"/>
        </w:rPr>
        <w:t>56,35%</w:t>
      </w:r>
      <w:r w:rsidRPr="000978B6">
        <w:rPr>
          <w:rFonts w:ascii="Times New Roman" w:hAnsi="Times New Roman" w:cs="Times New Roman"/>
          <w:sz w:val="28"/>
          <w:szCs w:val="28"/>
          <w:lang w:val="kk-KZ"/>
        </w:rPr>
        <w:t xml:space="preserve"> </w:t>
      </w:r>
    </w:p>
    <w:p w14:paraId="5B7C92DB"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Бұл — ерекше назар қажет ететін сынып.</w:t>
      </w:r>
    </w:p>
    <w:p w14:paraId="551AB95E" w14:textId="77777777" w:rsidR="000978B6" w:rsidRPr="000978B6" w:rsidRDefault="000978B6" w:rsidP="000978B6">
      <w:pPr>
        <w:spacing w:after="0"/>
        <w:ind w:firstLine="709"/>
        <w:jc w:val="both"/>
        <w:rPr>
          <w:rFonts w:ascii="Times New Roman" w:hAnsi="Times New Roman" w:cs="Times New Roman"/>
          <w:sz w:val="28"/>
          <w:szCs w:val="28"/>
          <w:lang w:val="kk-KZ"/>
        </w:rPr>
      </w:pPr>
    </w:p>
    <w:p w14:paraId="7D4634DE"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7н</w:t>
      </w:r>
    </w:p>
    <w:p w14:paraId="0967342B" w14:textId="77777777" w:rsidR="000978B6" w:rsidRPr="000978B6" w:rsidRDefault="000978B6" w:rsidP="009D5DAC">
      <w:pPr>
        <w:numPr>
          <w:ilvl w:val="0"/>
          <w:numId w:val="50"/>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Үздік жоқ </w:t>
      </w:r>
    </w:p>
    <w:p w14:paraId="5749117D" w14:textId="77777777" w:rsidR="000978B6" w:rsidRPr="000978B6" w:rsidRDefault="000978B6" w:rsidP="009D5DAC">
      <w:pPr>
        <w:numPr>
          <w:ilvl w:val="0"/>
          <w:numId w:val="50"/>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Білім сапасы — </w:t>
      </w:r>
      <w:r w:rsidRPr="000978B6">
        <w:rPr>
          <w:rFonts w:ascii="Times New Roman" w:hAnsi="Times New Roman" w:cs="Times New Roman"/>
          <w:b/>
          <w:bCs/>
          <w:sz w:val="28"/>
          <w:szCs w:val="28"/>
          <w:lang w:val="kk-KZ"/>
        </w:rPr>
        <w:t>50%</w:t>
      </w:r>
      <w:r w:rsidRPr="000978B6">
        <w:rPr>
          <w:rFonts w:ascii="Times New Roman" w:hAnsi="Times New Roman" w:cs="Times New Roman"/>
          <w:sz w:val="28"/>
          <w:szCs w:val="28"/>
          <w:lang w:val="kk-KZ"/>
        </w:rPr>
        <w:t xml:space="preserve"> </w:t>
      </w:r>
    </w:p>
    <w:p w14:paraId="2930C745" w14:textId="77777777" w:rsidR="000978B6" w:rsidRPr="000978B6" w:rsidRDefault="000978B6" w:rsidP="009D5DAC">
      <w:pPr>
        <w:numPr>
          <w:ilvl w:val="0"/>
          <w:numId w:val="50"/>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Орташа балл — </w:t>
      </w:r>
      <w:r w:rsidRPr="000978B6">
        <w:rPr>
          <w:rFonts w:ascii="Times New Roman" w:hAnsi="Times New Roman" w:cs="Times New Roman"/>
          <w:b/>
          <w:bCs/>
          <w:sz w:val="28"/>
          <w:szCs w:val="28"/>
          <w:lang w:val="kk-KZ"/>
        </w:rPr>
        <w:t>3,76</w:t>
      </w:r>
      <w:r w:rsidRPr="000978B6">
        <w:rPr>
          <w:rFonts w:ascii="Times New Roman" w:hAnsi="Times New Roman" w:cs="Times New Roman"/>
          <w:sz w:val="28"/>
          <w:szCs w:val="28"/>
          <w:lang w:val="kk-KZ"/>
        </w:rPr>
        <w:t xml:space="preserve"> </w:t>
      </w:r>
    </w:p>
    <w:p w14:paraId="4F597A42" w14:textId="77777777" w:rsidR="000978B6" w:rsidRPr="000978B6" w:rsidRDefault="000978B6" w:rsidP="000978B6">
      <w:pPr>
        <w:spacing w:after="0"/>
        <w:ind w:firstLine="709"/>
        <w:jc w:val="both"/>
        <w:rPr>
          <w:rFonts w:ascii="Times New Roman" w:hAnsi="Times New Roman" w:cs="Times New Roman"/>
          <w:sz w:val="28"/>
          <w:szCs w:val="28"/>
          <w:lang w:val="kk-KZ"/>
        </w:rPr>
      </w:pPr>
    </w:p>
    <w:p w14:paraId="36B407CD"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 xml:space="preserve">2. </w:t>
      </w:r>
      <w:r>
        <w:rPr>
          <w:rFonts w:ascii="Times New Roman" w:hAnsi="Times New Roman" w:cs="Times New Roman"/>
          <w:b/>
          <w:bCs/>
          <w:sz w:val="28"/>
          <w:szCs w:val="28"/>
          <w:lang w:val="kk-KZ"/>
        </w:rPr>
        <w:t>Ж</w:t>
      </w:r>
      <w:r w:rsidRPr="000978B6">
        <w:rPr>
          <w:rFonts w:ascii="Times New Roman" w:hAnsi="Times New Roman" w:cs="Times New Roman"/>
          <w:b/>
          <w:bCs/>
          <w:sz w:val="28"/>
          <w:szCs w:val="28"/>
          <w:lang w:val="kk-KZ"/>
        </w:rPr>
        <w:t>оғары нәтиже көрсет</w:t>
      </w:r>
      <w:r>
        <w:rPr>
          <w:rFonts w:ascii="Times New Roman" w:hAnsi="Times New Roman" w:cs="Times New Roman"/>
          <w:b/>
          <w:bCs/>
          <w:sz w:val="28"/>
          <w:szCs w:val="28"/>
          <w:lang w:val="kk-KZ"/>
        </w:rPr>
        <w:t>кен сыныптар:</w:t>
      </w:r>
    </w:p>
    <w:p w14:paraId="339C0470"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6қ</w:t>
      </w:r>
    </w:p>
    <w:p w14:paraId="036302AD" w14:textId="77777777" w:rsidR="000978B6" w:rsidRPr="000978B6" w:rsidRDefault="000978B6" w:rsidP="009D5DAC">
      <w:pPr>
        <w:numPr>
          <w:ilvl w:val="0"/>
          <w:numId w:val="51"/>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Білім сапасы — </w:t>
      </w:r>
      <w:r w:rsidRPr="000978B6">
        <w:rPr>
          <w:rFonts w:ascii="Times New Roman" w:hAnsi="Times New Roman" w:cs="Times New Roman"/>
          <w:b/>
          <w:bCs/>
          <w:sz w:val="28"/>
          <w:szCs w:val="28"/>
          <w:lang w:val="kk-KZ"/>
        </w:rPr>
        <w:t>100%</w:t>
      </w:r>
      <w:r w:rsidRPr="000978B6">
        <w:rPr>
          <w:rFonts w:ascii="Times New Roman" w:hAnsi="Times New Roman" w:cs="Times New Roman"/>
          <w:sz w:val="28"/>
          <w:szCs w:val="28"/>
          <w:lang w:val="kk-KZ"/>
        </w:rPr>
        <w:t xml:space="preserve"> </w:t>
      </w:r>
    </w:p>
    <w:p w14:paraId="086A4CFD" w14:textId="77777777" w:rsidR="000978B6" w:rsidRPr="000978B6" w:rsidRDefault="000978B6" w:rsidP="009D5DAC">
      <w:pPr>
        <w:numPr>
          <w:ilvl w:val="0"/>
          <w:numId w:val="51"/>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Орташа балл — </w:t>
      </w:r>
      <w:r w:rsidRPr="000978B6">
        <w:rPr>
          <w:rFonts w:ascii="Times New Roman" w:hAnsi="Times New Roman" w:cs="Times New Roman"/>
          <w:b/>
          <w:bCs/>
          <w:sz w:val="28"/>
          <w:szCs w:val="28"/>
          <w:lang w:val="kk-KZ"/>
        </w:rPr>
        <w:t>4,75</w:t>
      </w:r>
      <w:r w:rsidRPr="000978B6">
        <w:rPr>
          <w:rFonts w:ascii="Times New Roman" w:hAnsi="Times New Roman" w:cs="Times New Roman"/>
          <w:sz w:val="28"/>
          <w:szCs w:val="28"/>
          <w:lang w:val="kk-KZ"/>
        </w:rPr>
        <w:t xml:space="preserve"> </w:t>
      </w:r>
    </w:p>
    <w:p w14:paraId="71184AD7" w14:textId="77777777" w:rsidR="000978B6" w:rsidRPr="000978B6" w:rsidRDefault="000978B6" w:rsidP="009D5DAC">
      <w:pPr>
        <w:numPr>
          <w:ilvl w:val="0"/>
          <w:numId w:val="51"/>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СОУ — </w:t>
      </w:r>
      <w:r w:rsidRPr="000978B6">
        <w:rPr>
          <w:rFonts w:ascii="Times New Roman" w:hAnsi="Times New Roman" w:cs="Times New Roman"/>
          <w:b/>
          <w:bCs/>
          <w:sz w:val="28"/>
          <w:szCs w:val="28"/>
          <w:lang w:val="kk-KZ"/>
        </w:rPr>
        <w:t>84,32%</w:t>
      </w:r>
      <w:r w:rsidRPr="000978B6">
        <w:rPr>
          <w:rFonts w:ascii="Times New Roman" w:hAnsi="Times New Roman" w:cs="Times New Roman"/>
          <w:sz w:val="28"/>
          <w:szCs w:val="28"/>
          <w:lang w:val="kk-KZ"/>
        </w:rPr>
        <w:t xml:space="preserve"> </w:t>
      </w:r>
    </w:p>
    <w:p w14:paraId="4BFC1E81"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Бұл — 6-параллельдегі ең мықты сынып.</w:t>
      </w:r>
    </w:p>
    <w:p w14:paraId="222B1335" w14:textId="77777777" w:rsidR="000978B6" w:rsidRPr="000978B6" w:rsidRDefault="000978B6" w:rsidP="000978B6">
      <w:pPr>
        <w:spacing w:after="0"/>
        <w:ind w:firstLine="709"/>
        <w:jc w:val="both"/>
        <w:rPr>
          <w:rFonts w:ascii="Times New Roman" w:hAnsi="Times New Roman" w:cs="Times New Roman"/>
          <w:sz w:val="28"/>
          <w:szCs w:val="28"/>
          <w:lang w:val="kk-KZ"/>
        </w:rPr>
      </w:pPr>
    </w:p>
    <w:p w14:paraId="698C91A6"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6д</w:t>
      </w:r>
    </w:p>
    <w:p w14:paraId="50BC6C63" w14:textId="77777777" w:rsidR="000978B6" w:rsidRPr="000978B6" w:rsidRDefault="000978B6" w:rsidP="009D5DAC">
      <w:pPr>
        <w:numPr>
          <w:ilvl w:val="0"/>
          <w:numId w:val="52"/>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Білім сапасы — </w:t>
      </w:r>
      <w:r w:rsidRPr="000978B6">
        <w:rPr>
          <w:rFonts w:ascii="Times New Roman" w:hAnsi="Times New Roman" w:cs="Times New Roman"/>
          <w:b/>
          <w:bCs/>
          <w:sz w:val="28"/>
          <w:szCs w:val="28"/>
          <w:lang w:val="kk-KZ"/>
        </w:rPr>
        <w:t>96%</w:t>
      </w:r>
      <w:r w:rsidRPr="000978B6">
        <w:rPr>
          <w:rFonts w:ascii="Times New Roman" w:hAnsi="Times New Roman" w:cs="Times New Roman"/>
          <w:sz w:val="28"/>
          <w:szCs w:val="28"/>
          <w:lang w:val="kk-KZ"/>
        </w:rPr>
        <w:t xml:space="preserve"> </w:t>
      </w:r>
    </w:p>
    <w:p w14:paraId="6796FF0F" w14:textId="77777777" w:rsidR="000978B6" w:rsidRPr="000978B6" w:rsidRDefault="000978B6" w:rsidP="009D5DAC">
      <w:pPr>
        <w:numPr>
          <w:ilvl w:val="0"/>
          <w:numId w:val="52"/>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Орташа балл — </w:t>
      </w:r>
      <w:r w:rsidRPr="000978B6">
        <w:rPr>
          <w:rFonts w:ascii="Times New Roman" w:hAnsi="Times New Roman" w:cs="Times New Roman"/>
          <w:b/>
          <w:bCs/>
          <w:sz w:val="28"/>
          <w:szCs w:val="28"/>
          <w:lang w:val="kk-KZ"/>
        </w:rPr>
        <w:t>4,57</w:t>
      </w:r>
      <w:r w:rsidRPr="000978B6">
        <w:rPr>
          <w:rFonts w:ascii="Times New Roman" w:hAnsi="Times New Roman" w:cs="Times New Roman"/>
          <w:sz w:val="28"/>
          <w:szCs w:val="28"/>
          <w:lang w:val="kk-KZ"/>
        </w:rPr>
        <w:t xml:space="preserve"> </w:t>
      </w:r>
    </w:p>
    <w:p w14:paraId="26C3CE46"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Жүйелі және тұрақты нәтиже бар.</w:t>
      </w:r>
    </w:p>
    <w:p w14:paraId="40CD1584" w14:textId="77777777" w:rsidR="000978B6" w:rsidRPr="000978B6" w:rsidRDefault="000978B6" w:rsidP="000978B6">
      <w:pPr>
        <w:spacing w:after="0"/>
        <w:ind w:firstLine="709"/>
        <w:jc w:val="both"/>
        <w:rPr>
          <w:rFonts w:ascii="Times New Roman" w:hAnsi="Times New Roman" w:cs="Times New Roman"/>
          <w:sz w:val="28"/>
          <w:szCs w:val="28"/>
          <w:lang w:val="kk-KZ"/>
        </w:rPr>
      </w:pPr>
    </w:p>
    <w:p w14:paraId="16BF4ABD"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7ә</w:t>
      </w:r>
    </w:p>
    <w:p w14:paraId="43A2E9B6" w14:textId="77777777" w:rsidR="000978B6" w:rsidRPr="000978B6" w:rsidRDefault="000978B6" w:rsidP="009D5DAC">
      <w:pPr>
        <w:numPr>
          <w:ilvl w:val="0"/>
          <w:numId w:val="53"/>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Білім сапасы — </w:t>
      </w:r>
      <w:r w:rsidRPr="000978B6">
        <w:rPr>
          <w:rFonts w:ascii="Times New Roman" w:hAnsi="Times New Roman" w:cs="Times New Roman"/>
          <w:b/>
          <w:bCs/>
          <w:sz w:val="28"/>
          <w:szCs w:val="28"/>
          <w:lang w:val="kk-KZ"/>
        </w:rPr>
        <w:t>95,83%</w:t>
      </w:r>
      <w:r w:rsidRPr="000978B6">
        <w:rPr>
          <w:rFonts w:ascii="Times New Roman" w:hAnsi="Times New Roman" w:cs="Times New Roman"/>
          <w:sz w:val="28"/>
          <w:szCs w:val="28"/>
          <w:lang w:val="kk-KZ"/>
        </w:rPr>
        <w:t xml:space="preserve"> </w:t>
      </w:r>
    </w:p>
    <w:p w14:paraId="5BECB5AB" w14:textId="77777777" w:rsidR="000978B6" w:rsidRPr="000978B6" w:rsidRDefault="000978B6" w:rsidP="009D5DAC">
      <w:pPr>
        <w:numPr>
          <w:ilvl w:val="0"/>
          <w:numId w:val="53"/>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Орташа балл — </w:t>
      </w:r>
      <w:r w:rsidRPr="000978B6">
        <w:rPr>
          <w:rFonts w:ascii="Times New Roman" w:hAnsi="Times New Roman" w:cs="Times New Roman"/>
          <w:b/>
          <w:bCs/>
          <w:sz w:val="28"/>
          <w:szCs w:val="28"/>
          <w:lang w:val="kk-KZ"/>
        </w:rPr>
        <w:t>4,71</w:t>
      </w:r>
      <w:r w:rsidRPr="000978B6">
        <w:rPr>
          <w:rFonts w:ascii="Times New Roman" w:hAnsi="Times New Roman" w:cs="Times New Roman"/>
          <w:sz w:val="28"/>
          <w:szCs w:val="28"/>
          <w:lang w:val="kk-KZ"/>
        </w:rPr>
        <w:t xml:space="preserve"> </w:t>
      </w:r>
    </w:p>
    <w:p w14:paraId="2302570F" w14:textId="77777777" w:rsidR="000978B6" w:rsidRPr="000978B6" w:rsidRDefault="000978B6" w:rsidP="009D5DAC">
      <w:pPr>
        <w:numPr>
          <w:ilvl w:val="0"/>
          <w:numId w:val="53"/>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СОУ — </w:t>
      </w:r>
      <w:r w:rsidRPr="000978B6">
        <w:rPr>
          <w:rFonts w:ascii="Times New Roman" w:hAnsi="Times New Roman" w:cs="Times New Roman"/>
          <w:b/>
          <w:bCs/>
          <w:sz w:val="28"/>
          <w:szCs w:val="28"/>
          <w:lang w:val="kk-KZ"/>
        </w:rPr>
        <w:t>86,19%</w:t>
      </w:r>
      <w:r w:rsidRPr="000978B6">
        <w:rPr>
          <w:rFonts w:ascii="Times New Roman" w:hAnsi="Times New Roman" w:cs="Times New Roman"/>
          <w:sz w:val="28"/>
          <w:szCs w:val="28"/>
          <w:lang w:val="kk-KZ"/>
        </w:rPr>
        <w:t xml:space="preserve"> </w:t>
      </w:r>
    </w:p>
    <w:p w14:paraId="2BD2B08B"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Өте жоғары нәтиже.</w:t>
      </w:r>
      <w:r w:rsidRPr="000978B6">
        <w:rPr>
          <w:rFonts w:ascii="Times New Roman" w:hAnsi="Times New Roman" w:cs="Times New Roman"/>
          <w:sz w:val="28"/>
          <w:szCs w:val="28"/>
          <w:lang w:val="kk-KZ"/>
        </w:rPr>
        <w:br/>
        <w:t>Оқушылардың басым бөлігі үздік және жақсы деңгейде.</w:t>
      </w:r>
    </w:p>
    <w:p w14:paraId="4CCB9305" w14:textId="77777777" w:rsidR="000978B6" w:rsidRPr="000978B6" w:rsidRDefault="000978B6" w:rsidP="000978B6">
      <w:pPr>
        <w:spacing w:after="0"/>
        <w:ind w:firstLine="709"/>
        <w:jc w:val="both"/>
        <w:rPr>
          <w:rFonts w:ascii="Times New Roman" w:hAnsi="Times New Roman" w:cs="Times New Roman"/>
          <w:sz w:val="28"/>
          <w:szCs w:val="28"/>
          <w:lang w:val="kk-KZ"/>
        </w:rPr>
      </w:pPr>
    </w:p>
    <w:p w14:paraId="38D40E71"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7б</w:t>
      </w:r>
    </w:p>
    <w:p w14:paraId="3A3AE6E8" w14:textId="77777777" w:rsidR="000978B6" w:rsidRPr="000978B6" w:rsidRDefault="000978B6" w:rsidP="009D5DAC">
      <w:pPr>
        <w:numPr>
          <w:ilvl w:val="0"/>
          <w:numId w:val="54"/>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Білім сапасы — </w:t>
      </w:r>
      <w:r w:rsidRPr="000978B6">
        <w:rPr>
          <w:rFonts w:ascii="Times New Roman" w:hAnsi="Times New Roman" w:cs="Times New Roman"/>
          <w:b/>
          <w:bCs/>
          <w:sz w:val="28"/>
          <w:szCs w:val="28"/>
          <w:lang w:val="kk-KZ"/>
        </w:rPr>
        <w:t>100%</w:t>
      </w:r>
      <w:r w:rsidRPr="000978B6">
        <w:rPr>
          <w:rFonts w:ascii="Times New Roman" w:hAnsi="Times New Roman" w:cs="Times New Roman"/>
          <w:sz w:val="28"/>
          <w:szCs w:val="28"/>
          <w:lang w:val="kk-KZ"/>
        </w:rPr>
        <w:t xml:space="preserve"> </w:t>
      </w:r>
    </w:p>
    <w:p w14:paraId="00B934AB" w14:textId="77777777" w:rsidR="000978B6" w:rsidRPr="000978B6" w:rsidRDefault="000978B6" w:rsidP="009D5DAC">
      <w:pPr>
        <w:numPr>
          <w:ilvl w:val="0"/>
          <w:numId w:val="54"/>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СОУ — </w:t>
      </w:r>
      <w:r w:rsidRPr="000978B6">
        <w:rPr>
          <w:rFonts w:ascii="Times New Roman" w:hAnsi="Times New Roman" w:cs="Times New Roman"/>
          <w:b/>
          <w:bCs/>
          <w:sz w:val="28"/>
          <w:szCs w:val="28"/>
          <w:lang w:val="kk-KZ"/>
        </w:rPr>
        <w:t>79,94%</w:t>
      </w:r>
      <w:r w:rsidRPr="000978B6">
        <w:rPr>
          <w:rFonts w:ascii="Times New Roman" w:hAnsi="Times New Roman" w:cs="Times New Roman"/>
          <w:sz w:val="28"/>
          <w:szCs w:val="28"/>
          <w:lang w:val="kk-KZ"/>
        </w:rPr>
        <w:t xml:space="preserve"> </w:t>
      </w:r>
    </w:p>
    <w:p w14:paraId="5C262430"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Тұрақты сапалы нәтиже көрсеткен сынып.</w:t>
      </w:r>
    </w:p>
    <w:p w14:paraId="3E473BC0" w14:textId="77777777" w:rsidR="000978B6" w:rsidRPr="000978B6" w:rsidRDefault="000978B6" w:rsidP="000978B6">
      <w:pPr>
        <w:spacing w:after="0"/>
        <w:jc w:val="both"/>
        <w:rPr>
          <w:rFonts w:ascii="Times New Roman" w:hAnsi="Times New Roman" w:cs="Times New Roman"/>
          <w:sz w:val="28"/>
          <w:szCs w:val="28"/>
          <w:lang w:val="kk-KZ"/>
        </w:rPr>
      </w:pPr>
    </w:p>
    <w:p w14:paraId="4DCC12C9"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Үздік оқушысы жоқ сыныптар</w:t>
      </w:r>
    </w:p>
    <w:p w14:paraId="28F98149" w14:textId="77777777" w:rsidR="000978B6" w:rsidRPr="000978B6" w:rsidRDefault="000978B6" w:rsidP="009D5DAC">
      <w:pPr>
        <w:numPr>
          <w:ilvl w:val="0"/>
          <w:numId w:val="55"/>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6ә </w:t>
      </w:r>
    </w:p>
    <w:p w14:paraId="06E1A650" w14:textId="77777777" w:rsidR="000978B6" w:rsidRPr="000978B6" w:rsidRDefault="000978B6" w:rsidP="009D5DAC">
      <w:pPr>
        <w:numPr>
          <w:ilvl w:val="0"/>
          <w:numId w:val="55"/>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6ж </w:t>
      </w:r>
    </w:p>
    <w:p w14:paraId="19B607E8" w14:textId="77777777" w:rsidR="000978B6" w:rsidRPr="000978B6" w:rsidRDefault="000978B6" w:rsidP="009D5DAC">
      <w:pPr>
        <w:numPr>
          <w:ilvl w:val="0"/>
          <w:numId w:val="55"/>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7ғ </w:t>
      </w:r>
    </w:p>
    <w:p w14:paraId="775A15A3" w14:textId="77777777" w:rsidR="000978B6" w:rsidRPr="000978B6" w:rsidRDefault="000978B6" w:rsidP="009D5DAC">
      <w:pPr>
        <w:numPr>
          <w:ilvl w:val="0"/>
          <w:numId w:val="55"/>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7к </w:t>
      </w:r>
    </w:p>
    <w:p w14:paraId="55FCFD8F" w14:textId="77777777" w:rsidR="000978B6" w:rsidRPr="000978B6" w:rsidRDefault="000978B6" w:rsidP="009D5DAC">
      <w:pPr>
        <w:numPr>
          <w:ilvl w:val="0"/>
          <w:numId w:val="55"/>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7н </w:t>
      </w:r>
    </w:p>
    <w:p w14:paraId="65982DCA" w14:textId="77777777" w:rsidR="000978B6" w:rsidRPr="000978B6" w:rsidRDefault="000978B6" w:rsidP="000978B6">
      <w:pPr>
        <w:spacing w:after="0"/>
        <w:ind w:firstLine="709"/>
        <w:jc w:val="both"/>
        <w:rPr>
          <w:rFonts w:ascii="Times New Roman" w:hAnsi="Times New Roman" w:cs="Times New Roman"/>
          <w:sz w:val="28"/>
          <w:szCs w:val="28"/>
          <w:lang w:val="kk-KZ"/>
        </w:rPr>
      </w:pPr>
    </w:p>
    <w:p w14:paraId="1A218C3B"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Нәтижесі тұрақты төмен сыныптар:</w:t>
      </w:r>
    </w:p>
    <w:p w14:paraId="140D71DA" w14:textId="77777777" w:rsidR="000978B6" w:rsidRPr="000978B6" w:rsidRDefault="000978B6" w:rsidP="009D5DAC">
      <w:pPr>
        <w:numPr>
          <w:ilvl w:val="0"/>
          <w:numId w:val="56"/>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6л </w:t>
      </w:r>
    </w:p>
    <w:p w14:paraId="62D5776F" w14:textId="77777777" w:rsidR="000978B6" w:rsidRPr="000978B6" w:rsidRDefault="000978B6" w:rsidP="009D5DAC">
      <w:pPr>
        <w:numPr>
          <w:ilvl w:val="0"/>
          <w:numId w:val="56"/>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6н </w:t>
      </w:r>
    </w:p>
    <w:p w14:paraId="3253C2DA" w14:textId="77777777" w:rsidR="000978B6" w:rsidRPr="000978B6" w:rsidRDefault="000978B6" w:rsidP="009D5DAC">
      <w:pPr>
        <w:numPr>
          <w:ilvl w:val="0"/>
          <w:numId w:val="56"/>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7ғ </w:t>
      </w:r>
    </w:p>
    <w:p w14:paraId="526703C1" w14:textId="77777777" w:rsidR="000978B6" w:rsidRPr="000978B6" w:rsidRDefault="000978B6" w:rsidP="009D5DAC">
      <w:pPr>
        <w:numPr>
          <w:ilvl w:val="0"/>
          <w:numId w:val="56"/>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7ж </w:t>
      </w:r>
    </w:p>
    <w:p w14:paraId="5507E5CB" w14:textId="77777777" w:rsidR="000978B6" w:rsidRPr="000978B6" w:rsidRDefault="000978B6" w:rsidP="009D5DAC">
      <w:pPr>
        <w:numPr>
          <w:ilvl w:val="0"/>
          <w:numId w:val="56"/>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7к </w:t>
      </w:r>
    </w:p>
    <w:p w14:paraId="2B077F0E" w14:textId="77777777" w:rsidR="000978B6" w:rsidRPr="000978B6" w:rsidRDefault="000978B6" w:rsidP="009D5DAC">
      <w:pPr>
        <w:numPr>
          <w:ilvl w:val="0"/>
          <w:numId w:val="56"/>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7н </w:t>
      </w:r>
    </w:p>
    <w:p w14:paraId="59A1FB8D"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Осы сыныптардағы пән мұғалімдерінің:</w:t>
      </w:r>
    </w:p>
    <w:p w14:paraId="363C244B" w14:textId="77777777" w:rsidR="000978B6" w:rsidRPr="000978B6" w:rsidRDefault="000978B6" w:rsidP="009D5DAC">
      <w:pPr>
        <w:numPr>
          <w:ilvl w:val="0"/>
          <w:numId w:val="57"/>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оқыту әдістемесін; </w:t>
      </w:r>
    </w:p>
    <w:p w14:paraId="3C492371" w14:textId="77777777" w:rsidR="000978B6" w:rsidRPr="000978B6" w:rsidRDefault="000978B6" w:rsidP="009D5DAC">
      <w:pPr>
        <w:numPr>
          <w:ilvl w:val="0"/>
          <w:numId w:val="57"/>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бағалау тәсілдерін; </w:t>
      </w:r>
    </w:p>
    <w:p w14:paraId="5CE189DB" w14:textId="77777777" w:rsidR="000978B6" w:rsidRPr="000978B6" w:rsidRDefault="000978B6" w:rsidP="009D5DAC">
      <w:pPr>
        <w:numPr>
          <w:ilvl w:val="0"/>
          <w:numId w:val="57"/>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саралау жұмыстарын; </w:t>
      </w:r>
    </w:p>
    <w:p w14:paraId="53726E4C" w14:textId="77777777" w:rsidR="000978B6" w:rsidRPr="000978B6" w:rsidRDefault="000978B6" w:rsidP="009D5DAC">
      <w:pPr>
        <w:numPr>
          <w:ilvl w:val="0"/>
          <w:numId w:val="57"/>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кері байланыс жүйесін қайта қарау қажет</w:t>
      </w:r>
      <w:r>
        <w:rPr>
          <w:rFonts w:ascii="Times New Roman" w:hAnsi="Times New Roman" w:cs="Times New Roman"/>
          <w:sz w:val="28"/>
          <w:szCs w:val="28"/>
          <w:lang w:val="kk-KZ"/>
        </w:rPr>
        <w:t xml:space="preserve"> болады.</w:t>
      </w:r>
      <w:r w:rsidRPr="000978B6">
        <w:rPr>
          <w:rFonts w:ascii="Times New Roman" w:hAnsi="Times New Roman" w:cs="Times New Roman"/>
          <w:sz w:val="28"/>
          <w:szCs w:val="28"/>
          <w:lang w:val="kk-KZ"/>
        </w:rPr>
        <w:t xml:space="preserve"> </w:t>
      </w:r>
    </w:p>
    <w:p w14:paraId="67FE4E58" w14:textId="77777777" w:rsidR="000978B6" w:rsidRPr="000978B6" w:rsidRDefault="000978B6" w:rsidP="000978B6">
      <w:pPr>
        <w:spacing w:after="0"/>
        <w:ind w:firstLine="709"/>
        <w:jc w:val="both"/>
        <w:rPr>
          <w:rFonts w:ascii="Times New Roman" w:hAnsi="Times New Roman" w:cs="Times New Roman"/>
          <w:sz w:val="28"/>
          <w:szCs w:val="28"/>
          <w:lang w:val="kk-KZ"/>
        </w:rPr>
      </w:pPr>
    </w:p>
    <w:p w14:paraId="22108606"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5. Негізгі проблемалар</w:t>
      </w:r>
    </w:p>
    <w:p w14:paraId="6EF257EA"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1) Сыныптар арасындағы айырмашылық өте үлкен</w:t>
      </w:r>
    </w:p>
    <w:p w14:paraId="62238DA3"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Мысалы:</w:t>
      </w:r>
    </w:p>
    <w:p w14:paraId="08FD9A22" w14:textId="77777777" w:rsidR="000978B6" w:rsidRPr="000978B6" w:rsidRDefault="000978B6" w:rsidP="009D5DAC">
      <w:pPr>
        <w:numPr>
          <w:ilvl w:val="0"/>
          <w:numId w:val="58"/>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7б — 100% </w:t>
      </w:r>
    </w:p>
    <w:p w14:paraId="040EBDC2" w14:textId="77777777" w:rsidR="000978B6" w:rsidRPr="000978B6" w:rsidRDefault="000978B6" w:rsidP="009D5DAC">
      <w:pPr>
        <w:numPr>
          <w:ilvl w:val="0"/>
          <w:numId w:val="58"/>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7ғ — 22,73% </w:t>
      </w:r>
    </w:p>
    <w:p w14:paraId="44925FD1" w14:textId="77777777" w:rsidR="000978B6" w:rsidRPr="000978B6" w:rsidRDefault="000978B6" w:rsidP="000978B6">
      <w:pPr>
        <w:spacing w:after="0"/>
        <w:ind w:firstLine="709"/>
        <w:jc w:val="both"/>
        <w:rPr>
          <w:rFonts w:ascii="Times New Roman" w:hAnsi="Times New Roman" w:cs="Times New Roman"/>
          <w:sz w:val="28"/>
          <w:szCs w:val="28"/>
          <w:lang w:val="kk-KZ"/>
        </w:rPr>
      </w:pPr>
    </w:p>
    <w:p w14:paraId="3E72B270" w14:textId="77777777" w:rsidR="000978B6" w:rsidRPr="000978B6" w:rsidRDefault="000978B6" w:rsidP="000978B6">
      <w:pPr>
        <w:spacing w:after="0"/>
        <w:ind w:firstLine="709"/>
        <w:jc w:val="both"/>
        <w:rPr>
          <w:rFonts w:ascii="Times New Roman" w:hAnsi="Times New Roman" w:cs="Times New Roman"/>
          <w:b/>
          <w:bCs/>
          <w:sz w:val="28"/>
          <w:szCs w:val="28"/>
          <w:lang w:val="kk-KZ"/>
        </w:rPr>
      </w:pPr>
      <w:r w:rsidRPr="000978B6">
        <w:rPr>
          <w:rFonts w:ascii="Times New Roman" w:hAnsi="Times New Roman" w:cs="Times New Roman"/>
          <w:b/>
          <w:bCs/>
          <w:sz w:val="28"/>
          <w:szCs w:val="28"/>
          <w:lang w:val="kk-KZ"/>
        </w:rPr>
        <w:t>2) Орта деңгейдегі оқушылар саны көп</w:t>
      </w:r>
    </w:p>
    <w:p w14:paraId="5134408A"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Көп сыныптарда «3»-ке оқитын оқушылар үлесі 40–60%.</w:t>
      </w:r>
    </w:p>
    <w:p w14:paraId="5C9CBD68"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Бұл:</w:t>
      </w:r>
    </w:p>
    <w:p w14:paraId="041B1F5E" w14:textId="77777777" w:rsidR="000978B6" w:rsidRPr="000978B6" w:rsidRDefault="000978B6" w:rsidP="009D5DAC">
      <w:pPr>
        <w:numPr>
          <w:ilvl w:val="0"/>
          <w:numId w:val="59"/>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функционалдық сауаттылықтың төмендігін; </w:t>
      </w:r>
    </w:p>
    <w:p w14:paraId="1F8F11CC" w14:textId="77777777" w:rsidR="000978B6" w:rsidRPr="000978B6" w:rsidRDefault="000978B6" w:rsidP="009D5DAC">
      <w:pPr>
        <w:numPr>
          <w:ilvl w:val="0"/>
          <w:numId w:val="59"/>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4-ші тоқсанда оқушылардың </w:t>
      </w:r>
      <w:r w:rsidRPr="000978B6">
        <w:rPr>
          <w:rFonts w:ascii="Times New Roman" w:hAnsi="Times New Roman" w:cs="Times New Roman"/>
          <w:sz w:val="28"/>
          <w:szCs w:val="28"/>
          <w:lang w:val="kk-KZ"/>
        </w:rPr>
        <w:t xml:space="preserve">оқуға қызығушылықтың әлсірегенін; </w:t>
      </w:r>
    </w:p>
    <w:p w14:paraId="4EAA7EDF" w14:textId="77777777" w:rsidR="000978B6" w:rsidRPr="000978B6" w:rsidRDefault="000978B6" w:rsidP="009D5DAC">
      <w:pPr>
        <w:numPr>
          <w:ilvl w:val="0"/>
          <w:numId w:val="59"/>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үй тапсырмасын орындау сапасының төмендігін көрсетіп отыр. </w:t>
      </w:r>
    </w:p>
    <w:p w14:paraId="7DD220F3" w14:textId="77777777" w:rsidR="000978B6" w:rsidRPr="000978B6" w:rsidRDefault="000978B6" w:rsidP="000978B6">
      <w:pPr>
        <w:spacing w:after="0"/>
        <w:jc w:val="both"/>
        <w:rPr>
          <w:rFonts w:ascii="Times New Roman" w:hAnsi="Times New Roman" w:cs="Times New Roman"/>
          <w:sz w:val="28"/>
          <w:szCs w:val="28"/>
          <w:lang w:val="kk-KZ"/>
        </w:rPr>
      </w:pPr>
    </w:p>
    <w:p w14:paraId="014718B8"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6–7 сыныптар бойынша жалпы білім сапасы орташа деңгейде сақталғанымен, сыныптар арасындағы алшақтық өте жоғары.</w:t>
      </w:r>
    </w:p>
    <w:p w14:paraId="1F8C09DC" w14:textId="77777777" w:rsidR="000978B6" w:rsidRPr="000978B6"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Ең әлсіз бағыттар:</w:t>
      </w:r>
    </w:p>
    <w:p w14:paraId="5A630D8B" w14:textId="77777777" w:rsidR="000978B6" w:rsidRPr="000978B6" w:rsidRDefault="000978B6" w:rsidP="009D5DAC">
      <w:pPr>
        <w:numPr>
          <w:ilvl w:val="0"/>
          <w:numId w:val="60"/>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7-сыныптардағы мотивацияның төмендеуі; </w:t>
      </w:r>
    </w:p>
    <w:p w14:paraId="250B83EC" w14:textId="77777777" w:rsidR="000978B6" w:rsidRPr="000978B6" w:rsidRDefault="000978B6" w:rsidP="009D5DAC">
      <w:pPr>
        <w:numPr>
          <w:ilvl w:val="0"/>
          <w:numId w:val="60"/>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lastRenderedPageBreak/>
        <w:t xml:space="preserve">«3»-ке оқитын оқушылардың көптігі; </w:t>
      </w:r>
    </w:p>
    <w:p w14:paraId="45D0BE9D" w14:textId="77777777" w:rsidR="000978B6" w:rsidRPr="000978B6" w:rsidRDefault="000978B6" w:rsidP="009D5DAC">
      <w:pPr>
        <w:numPr>
          <w:ilvl w:val="0"/>
          <w:numId w:val="60"/>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жеке жұмыстың жеткіліксіздігі; </w:t>
      </w:r>
    </w:p>
    <w:p w14:paraId="742D6A9E" w14:textId="77777777" w:rsidR="000978B6" w:rsidRPr="000978B6" w:rsidRDefault="000978B6" w:rsidP="009D5DAC">
      <w:pPr>
        <w:numPr>
          <w:ilvl w:val="0"/>
          <w:numId w:val="60"/>
        </w:numPr>
        <w:spacing w:after="0" w:line="240" w:lineRule="auto"/>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 xml:space="preserve">дарынды оқушыларды дамытудағы теңсіздік. </w:t>
      </w:r>
    </w:p>
    <w:p w14:paraId="0D602A95" w14:textId="77777777" w:rsidR="00332423" w:rsidRDefault="000978B6" w:rsidP="000978B6">
      <w:pPr>
        <w:spacing w:after="0"/>
        <w:ind w:firstLine="709"/>
        <w:jc w:val="both"/>
        <w:rPr>
          <w:rFonts w:ascii="Times New Roman" w:hAnsi="Times New Roman" w:cs="Times New Roman"/>
          <w:sz w:val="28"/>
          <w:szCs w:val="28"/>
          <w:lang w:val="kk-KZ"/>
        </w:rPr>
      </w:pPr>
      <w:r w:rsidRPr="000978B6">
        <w:rPr>
          <w:rFonts w:ascii="Times New Roman" w:hAnsi="Times New Roman" w:cs="Times New Roman"/>
          <w:sz w:val="28"/>
          <w:szCs w:val="28"/>
          <w:lang w:val="kk-KZ"/>
        </w:rPr>
        <w:t>Ал жоғары нәтиже көрсеткен сыныптардың тәжірибесін тарату, Lesson Study, тәлімгерлік, бірлескен жоспарлау жұмыстарын күшейту қажет</w:t>
      </w:r>
      <w:r>
        <w:rPr>
          <w:rFonts w:ascii="Times New Roman" w:hAnsi="Times New Roman" w:cs="Times New Roman"/>
          <w:sz w:val="28"/>
          <w:szCs w:val="28"/>
          <w:lang w:val="kk-KZ"/>
        </w:rPr>
        <w:t xml:space="preserve"> болды</w:t>
      </w:r>
      <w:r w:rsidRPr="000978B6">
        <w:rPr>
          <w:rFonts w:ascii="Times New Roman" w:hAnsi="Times New Roman" w:cs="Times New Roman"/>
          <w:sz w:val="28"/>
          <w:szCs w:val="28"/>
          <w:lang w:val="kk-KZ"/>
        </w:rPr>
        <w:t>.</w:t>
      </w:r>
    </w:p>
    <w:p w14:paraId="3D4E6148" w14:textId="77777777" w:rsidR="00D90A48" w:rsidRPr="00D90A48" w:rsidRDefault="00D90A48" w:rsidP="00DB4D2B">
      <w:pPr>
        <w:spacing w:before="100" w:beforeAutospacing="1" w:after="100" w:afterAutospacing="1" w:line="240" w:lineRule="auto"/>
        <w:jc w:val="center"/>
        <w:outlineLvl w:val="2"/>
        <w:rPr>
          <w:rFonts w:ascii="Times New Roman" w:eastAsia="Times New Roman" w:hAnsi="Times New Roman" w:cs="Times New Roman"/>
          <w:sz w:val="27"/>
          <w:szCs w:val="27"/>
          <w:lang w:val="kk-KZ" w:eastAsia="ru-RU"/>
        </w:rPr>
      </w:pPr>
      <w:r w:rsidRPr="00DB4D2B">
        <w:rPr>
          <w:rFonts w:ascii="Times New Roman" w:eastAsia="Times New Roman" w:hAnsi="Times New Roman" w:cs="Times New Roman"/>
          <w:sz w:val="27"/>
          <w:szCs w:val="27"/>
          <w:lang w:val="kk-KZ" w:eastAsia="ru-RU"/>
        </w:rPr>
        <w:t>5-7 сыныптар</w:t>
      </w:r>
      <w:r w:rsidR="00DB4D2B">
        <w:rPr>
          <w:rFonts w:ascii="Times New Roman" w:eastAsia="Times New Roman" w:hAnsi="Times New Roman" w:cs="Times New Roman"/>
          <w:sz w:val="27"/>
          <w:szCs w:val="27"/>
          <w:lang w:val="kk-KZ" w:eastAsia="ru-RU"/>
        </w:rPr>
        <w:t>да</w:t>
      </w:r>
      <w:r w:rsidRPr="00DB4D2B">
        <w:rPr>
          <w:rFonts w:ascii="Times New Roman" w:eastAsia="Times New Roman" w:hAnsi="Times New Roman" w:cs="Times New Roman"/>
          <w:sz w:val="27"/>
          <w:szCs w:val="27"/>
          <w:lang w:val="kk-KZ" w:eastAsia="ru-RU"/>
        </w:rPr>
        <w:t xml:space="preserve"> 26-29 мамыр күндері аралығында қ</w:t>
      </w:r>
      <w:r w:rsidRPr="00D90A48">
        <w:rPr>
          <w:rFonts w:ascii="Times New Roman" w:eastAsia="Times New Roman" w:hAnsi="Times New Roman" w:cs="Times New Roman"/>
          <w:sz w:val="27"/>
          <w:szCs w:val="27"/>
          <w:lang w:val="kk-KZ" w:eastAsia="ru-RU"/>
        </w:rPr>
        <w:t xml:space="preserve">азақ тілі </w:t>
      </w:r>
      <w:r w:rsidRPr="00DB4D2B">
        <w:rPr>
          <w:rFonts w:ascii="Times New Roman" w:eastAsia="Times New Roman" w:hAnsi="Times New Roman" w:cs="Times New Roman"/>
          <w:sz w:val="27"/>
          <w:szCs w:val="27"/>
          <w:lang w:val="kk-KZ" w:eastAsia="ru-RU"/>
        </w:rPr>
        <w:t xml:space="preserve">және қазақ тілі мен әдебиеті </w:t>
      </w:r>
      <w:r w:rsidRPr="00D90A48">
        <w:rPr>
          <w:rFonts w:ascii="Times New Roman" w:eastAsia="Times New Roman" w:hAnsi="Times New Roman" w:cs="Times New Roman"/>
          <w:sz w:val="27"/>
          <w:szCs w:val="27"/>
          <w:lang w:val="kk-KZ" w:eastAsia="ru-RU"/>
        </w:rPr>
        <w:t>пән</w:t>
      </w:r>
      <w:r w:rsidRPr="00DB4D2B">
        <w:rPr>
          <w:rFonts w:ascii="Times New Roman" w:eastAsia="Times New Roman" w:hAnsi="Times New Roman" w:cs="Times New Roman"/>
          <w:sz w:val="27"/>
          <w:szCs w:val="27"/>
          <w:lang w:val="kk-KZ" w:eastAsia="ru-RU"/>
        </w:rPr>
        <w:t>дер</w:t>
      </w:r>
      <w:r w:rsidRPr="00D90A48">
        <w:rPr>
          <w:rFonts w:ascii="Times New Roman" w:eastAsia="Times New Roman" w:hAnsi="Times New Roman" w:cs="Times New Roman"/>
          <w:sz w:val="27"/>
          <w:szCs w:val="27"/>
          <w:lang w:val="kk-KZ" w:eastAsia="ru-RU"/>
        </w:rPr>
        <w:t xml:space="preserve">і бойынша </w:t>
      </w:r>
      <w:r w:rsidR="00DB4D2B">
        <w:rPr>
          <w:rFonts w:ascii="Times New Roman" w:eastAsia="Times New Roman" w:hAnsi="Times New Roman" w:cs="Times New Roman"/>
          <w:sz w:val="27"/>
          <w:szCs w:val="27"/>
          <w:lang w:val="kk-KZ" w:eastAsia="ru-RU"/>
        </w:rPr>
        <w:t xml:space="preserve">өткен </w:t>
      </w:r>
      <w:r w:rsidRPr="00D90A48">
        <w:rPr>
          <w:rFonts w:ascii="Times New Roman" w:eastAsia="Times New Roman" w:hAnsi="Times New Roman" w:cs="Times New Roman"/>
          <w:sz w:val="27"/>
          <w:szCs w:val="27"/>
          <w:lang w:val="kk-KZ" w:eastAsia="ru-RU"/>
        </w:rPr>
        <w:t>аралық емтихан</w:t>
      </w:r>
      <w:r w:rsidR="00DB4D2B">
        <w:rPr>
          <w:rFonts w:ascii="Times New Roman" w:eastAsia="Times New Roman" w:hAnsi="Times New Roman" w:cs="Times New Roman"/>
          <w:sz w:val="27"/>
          <w:szCs w:val="27"/>
          <w:lang w:val="kk-KZ" w:eastAsia="ru-RU"/>
        </w:rPr>
        <w:t>ның нәтижесінен кейін қорытынды баға қойылды</w:t>
      </w:r>
      <w:r w:rsidRPr="00DB4D2B">
        <w:rPr>
          <w:rFonts w:ascii="Times New Roman" w:eastAsia="Times New Roman" w:hAnsi="Times New Roman" w:cs="Times New Roman"/>
          <w:sz w:val="27"/>
          <w:szCs w:val="27"/>
          <w:lang w:val="kk-KZ" w:eastAsia="ru-RU"/>
        </w:rPr>
        <w:t>.</w:t>
      </w:r>
    </w:p>
    <w:p w14:paraId="02F6E81E" w14:textId="77777777" w:rsidR="00D90A48" w:rsidRPr="00D90A48" w:rsidRDefault="00D90A48" w:rsidP="00D90A48">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D90A48">
        <w:rPr>
          <w:rFonts w:ascii="Times New Roman" w:eastAsia="Times New Roman" w:hAnsi="Times New Roman" w:cs="Times New Roman"/>
          <w:sz w:val="28"/>
          <w:szCs w:val="28"/>
          <w:lang w:val="kk-KZ" w:eastAsia="ru-RU"/>
        </w:rPr>
        <w:t xml:space="preserve">2025–2026 оқу жылында 5–7 сыныптар арасында өткізілген қазақ тілі пәні бойынша аралық емтиханға 1111 оқушының 1104-і қатысып, </w:t>
      </w:r>
      <w:r>
        <w:rPr>
          <w:rFonts w:ascii="Times New Roman" w:eastAsia="Times New Roman" w:hAnsi="Times New Roman" w:cs="Times New Roman"/>
          <w:sz w:val="28"/>
          <w:szCs w:val="28"/>
          <w:lang w:val="kk-KZ" w:eastAsia="ru-RU"/>
        </w:rPr>
        <w:t>7</w:t>
      </w:r>
      <w:r w:rsidRPr="00D90A48">
        <w:rPr>
          <w:rFonts w:ascii="Times New Roman" w:eastAsia="Times New Roman" w:hAnsi="Times New Roman" w:cs="Times New Roman"/>
          <w:sz w:val="28"/>
          <w:szCs w:val="28"/>
          <w:lang w:val="kk-KZ" w:eastAsia="ru-RU"/>
        </w:rPr>
        <w:t xml:space="preserve"> оқушы денсаулық жағдайына байланысты анықтама негізінде қатыспады.</w:t>
      </w:r>
    </w:p>
    <w:p w14:paraId="55337C06" w14:textId="77777777" w:rsidR="00D90A48" w:rsidRPr="00D90A48" w:rsidRDefault="00D90A48" w:rsidP="00D90A4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90A48">
        <w:rPr>
          <w:rFonts w:ascii="Times New Roman" w:eastAsia="Times New Roman" w:hAnsi="Times New Roman" w:cs="Times New Roman"/>
          <w:sz w:val="28"/>
          <w:szCs w:val="28"/>
          <w:lang w:eastAsia="ru-RU"/>
        </w:rPr>
        <w:t>Емтихан қорытындысы бойынша:</w:t>
      </w:r>
    </w:p>
    <w:p w14:paraId="3329C3B5" w14:textId="77777777" w:rsidR="00D90A48" w:rsidRPr="00D90A48" w:rsidRDefault="00D90A48" w:rsidP="009D5DAC">
      <w:pPr>
        <w:numPr>
          <w:ilvl w:val="0"/>
          <w:numId w:val="6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D90A48">
        <w:rPr>
          <w:rFonts w:ascii="Times New Roman" w:eastAsia="Times New Roman" w:hAnsi="Times New Roman" w:cs="Times New Roman"/>
          <w:sz w:val="28"/>
          <w:szCs w:val="28"/>
          <w:lang w:eastAsia="ru-RU"/>
        </w:rPr>
        <w:t xml:space="preserve">«5» бағасын – 364 оқушы (32,9%); </w:t>
      </w:r>
    </w:p>
    <w:p w14:paraId="6445B2D8" w14:textId="77777777" w:rsidR="00D90A48" w:rsidRPr="00D90A48" w:rsidRDefault="00D90A48" w:rsidP="009D5DAC">
      <w:pPr>
        <w:numPr>
          <w:ilvl w:val="0"/>
          <w:numId w:val="6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D90A48">
        <w:rPr>
          <w:rFonts w:ascii="Times New Roman" w:eastAsia="Times New Roman" w:hAnsi="Times New Roman" w:cs="Times New Roman"/>
          <w:sz w:val="28"/>
          <w:szCs w:val="28"/>
          <w:lang w:eastAsia="ru-RU"/>
        </w:rPr>
        <w:t xml:space="preserve">«4» бағасын – 528 оқушы (47,8%); </w:t>
      </w:r>
    </w:p>
    <w:p w14:paraId="60EAFC3B" w14:textId="77777777" w:rsidR="00D90A48" w:rsidRPr="00D90A48" w:rsidRDefault="00D90A48" w:rsidP="009D5DAC">
      <w:pPr>
        <w:numPr>
          <w:ilvl w:val="0"/>
          <w:numId w:val="6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D90A48">
        <w:rPr>
          <w:rFonts w:ascii="Times New Roman" w:eastAsia="Times New Roman" w:hAnsi="Times New Roman" w:cs="Times New Roman"/>
          <w:sz w:val="28"/>
          <w:szCs w:val="28"/>
          <w:lang w:eastAsia="ru-RU"/>
        </w:rPr>
        <w:t xml:space="preserve">«3» бағасын – 218 оқушы (19,7%); </w:t>
      </w:r>
    </w:p>
    <w:p w14:paraId="31DB55A0" w14:textId="77777777" w:rsidR="00D90A48" w:rsidRPr="00D90A48" w:rsidRDefault="00D90A48" w:rsidP="009D5DAC">
      <w:pPr>
        <w:numPr>
          <w:ilvl w:val="0"/>
          <w:numId w:val="6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D90A48">
        <w:rPr>
          <w:rFonts w:ascii="Times New Roman" w:eastAsia="Times New Roman" w:hAnsi="Times New Roman" w:cs="Times New Roman"/>
          <w:sz w:val="28"/>
          <w:szCs w:val="28"/>
          <w:lang w:eastAsia="ru-RU"/>
        </w:rPr>
        <w:t xml:space="preserve">«2» бағасын алған оқушы жоқ. </w:t>
      </w:r>
    </w:p>
    <w:p w14:paraId="4670AE12" w14:textId="77777777" w:rsidR="00D90A48" w:rsidRPr="00D90A48" w:rsidRDefault="00D90A48" w:rsidP="00D90A4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90A48">
        <w:rPr>
          <w:rFonts w:ascii="Times New Roman" w:eastAsia="Times New Roman" w:hAnsi="Times New Roman" w:cs="Times New Roman"/>
          <w:sz w:val="28"/>
          <w:szCs w:val="28"/>
          <w:lang w:eastAsia="ru-RU"/>
        </w:rPr>
        <w:t xml:space="preserve">Жалпы үлгерім көрсеткіші – </w:t>
      </w:r>
      <w:r w:rsidRPr="00D90A48">
        <w:rPr>
          <w:rFonts w:ascii="Times New Roman" w:eastAsia="Times New Roman" w:hAnsi="Times New Roman" w:cs="Times New Roman"/>
          <w:b/>
          <w:bCs/>
          <w:sz w:val="28"/>
          <w:szCs w:val="28"/>
          <w:lang w:eastAsia="ru-RU"/>
        </w:rPr>
        <w:t>100%</w:t>
      </w:r>
      <w:r w:rsidRPr="00D90A48">
        <w:rPr>
          <w:rFonts w:ascii="Times New Roman" w:eastAsia="Times New Roman" w:hAnsi="Times New Roman" w:cs="Times New Roman"/>
          <w:sz w:val="28"/>
          <w:szCs w:val="28"/>
          <w:lang w:eastAsia="ru-RU"/>
        </w:rPr>
        <w:t xml:space="preserve">, білім сапасы – </w:t>
      </w:r>
      <w:r w:rsidRPr="00D90A48">
        <w:rPr>
          <w:rFonts w:ascii="Times New Roman" w:eastAsia="Times New Roman" w:hAnsi="Times New Roman" w:cs="Times New Roman"/>
          <w:b/>
          <w:bCs/>
          <w:sz w:val="28"/>
          <w:szCs w:val="28"/>
          <w:lang w:eastAsia="ru-RU"/>
        </w:rPr>
        <w:t>80,4%</w:t>
      </w:r>
      <w:r w:rsidRPr="00D90A48">
        <w:rPr>
          <w:rFonts w:ascii="Times New Roman" w:eastAsia="Times New Roman" w:hAnsi="Times New Roman" w:cs="Times New Roman"/>
          <w:sz w:val="28"/>
          <w:szCs w:val="28"/>
          <w:lang w:eastAsia="ru-RU"/>
        </w:rPr>
        <w:t>.</w:t>
      </w:r>
    </w:p>
    <w:p w14:paraId="6BD2C54C" w14:textId="77777777" w:rsidR="00D90A48" w:rsidRDefault="00D90A48" w:rsidP="00D90A4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90A48">
        <w:rPr>
          <w:rFonts w:ascii="Times New Roman" w:eastAsia="Times New Roman" w:hAnsi="Times New Roman" w:cs="Times New Roman"/>
          <w:sz w:val="28"/>
          <w:szCs w:val="28"/>
          <w:lang w:eastAsia="ru-RU"/>
        </w:rPr>
        <w:t>Сыныптар бойынша ең жоғары нәтижелер 5Қ, 5Д, 6А, 6Қ, 7А, 7Ә, 7Б және 7Г сыныптарында байқалды. Ал 5М, 6В, 6Л, 7Ғ, 7К және 7Н сыныптарында білім сапасы салыстырмалы түрде төмендеу болды.</w:t>
      </w:r>
      <w:r>
        <w:rPr>
          <w:rFonts w:ascii="Times New Roman" w:eastAsia="Times New Roman" w:hAnsi="Times New Roman" w:cs="Times New Roman"/>
          <w:sz w:val="28"/>
          <w:szCs w:val="28"/>
          <w:lang w:val="kk-KZ" w:eastAsia="ru-RU"/>
        </w:rPr>
        <w:t xml:space="preserve"> </w:t>
      </w:r>
      <w:r w:rsidRPr="00D90A48">
        <w:rPr>
          <w:rFonts w:ascii="Times New Roman" w:eastAsia="Times New Roman" w:hAnsi="Times New Roman" w:cs="Times New Roman"/>
          <w:sz w:val="28"/>
          <w:szCs w:val="28"/>
          <w:lang w:val="kk-KZ" w:eastAsia="ru-RU"/>
        </w:rPr>
        <w:t xml:space="preserve">Жалпы алғанда, аралық емтихан нәтижелері оқушылардың қазақ тілі пәні бойынша оқу бағдарламасын жақсы меңгергенін көрсетті. </w:t>
      </w:r>
      <w:r w:rsidRPr="00D90A48">
        <w:rPr>
          <w:rFonts w:ascii="Times New Roman" w:eastAsia="Times New Roman" w:hAnsi="Times New Roman" w:cs="Times New Roman"/>
          <w:sz w:val="28"/>
          <w:szCs w:val="28"/>
          <w:lang w:eastAsia="ru-RU"/>
        </w:rPr>
        <w:t>Дегенмен, «3» бағасын алған оқушылармен қосымша жұмыстар жүргізіп, оқу сауаттылығы мен жазылым дағдыларын дамытуға бағытталған жұмыстарды күшейту қажет.</w:t>
      </w:r>
    </w:p>
    <w:p w14:paraId="0FE7EFDF" w14:textId="77777777" w:rsidR="004222C1" w:rsidRDefault="000A66D1" w:rsidP="000A66D1">
      <w:pPr>
        <w:spacing w:before="100" w:beforeAutospacing="1" w:after="100" w:afterAutospacing="1" w:line="240" w:lineRule="auto"/>
        <w:rPr>
          <w:rFonts w:ascii="Times New Roman" w:eastAsia="Times New Roman" w:hAnsi="Times New Roman" w:cs="Times New Roman"/>
          <w:b/>
          <w:bCs/>
          <w:sz w:val="24"/>
          <w:szCs w:val="24"/>
          <w:lang w:val="kk-KZ" w:eastAsia="ru-RU"/>
        </w:rPr>
      </w:pPr>
      <w:r w:rsidRPr="000A66D1">
        <w:rPr>
          <w:rFonts w:ascii="Times New Roman" w:eastAsia="Times New Roman" w:hAnsi="Times New Roman" w:cs="Times New Roman"/>
          <w:sz w:val="27"/>
          <w:szCs w:val="27"/>
          <w:lang w:eastAsia="ru-RU"/>
        </w:rPr>
        <w:t>2025–2026 оқу жылының қорытындысы бойынша 5–7 сыныптардың білім сапасы</w:t>
      </w:r>
      <w:r>
        <w:rPr>
          <w:rFonts w:ascii="Times New Roman" w:eastAsia="Times New Roman" w:hAnsi="Times New Roman" w:cs="Times New Roman"/>
          <w:sz w:val="27"/>
          <w:szCs w:val="27"/>
          <w:lang w:val="kk-KZ" w:eastAsia="ru-RU"/>
        </w:rPr>
        <w:t xml:space="preserve"> көрсеткішіне</w:t>
      </w:r>
      <w:r w:rsidRPr="000A66D1">
        <w:rPr>
          <w:rFonts w:ascii="Times New Roman" w:eastAsia="Times New Roman" w:hAnsi="Times New Roman" w:cs="Times New Roman"/>
          <w:sz w:val="27"/>
          <w:szCs w:val="27"/>
          <w:lang w:eastAsia="ru-RU"/>
        </w:rPr>
        <w:t xml:space="preserve"> </w:t>
      </w:r>
      <w:r w:rsidRPr="000A66D1">
        <w:rPr>
          <w:rFonts w:ascii="Times New Roman" w:eastAsia="Times New Roman" w:hAnsi="Times New Roman" w:cs="Times New Roman"/>
          <w:sz w:val="27"/>
          <w:szCs w:val="27"/>
          <w:lang w:val="kk-KZ" w:eastAsia="ru-RU"/>
        </w:rPr>
        <w:t xml:space="preserve">сүйене отырып, </w:t>
      </w:r>
      <w:r>
        <w:rPr>
          <w:rFonts w:ascii="Times New Roman" w:eastAsia="Times New Roman" w:hAnsi="Times New Roman" w:cs="Times New Roman"/>
          <w:sz w:val="27"/>
          <w:szCs w:val="27"/>
          <w:lang w:val="kk-KZ" w:eastAsia="ru-RU"/>
        </w:rPr>
        <w:t xml:space="preserve">білім сапасы көрсеткіші 50 пайызға жетпейтін сыныптарды атап өтуге болады: </w:t>
      </w:r>
      <w:r w:rsidRPr="004222C1">
        <w:rPr>
          <w:rFonts w:ascii="Times New Roman" w:eastAsia="Times New Roman" w:hAnsi="Times New Roman" w:cs="Times New Roman"/>
          <w:b/>
          <w:bCs/>
          <w:sz w:val="24"/>
          <w:szCs w:val="24"/>
          <w:lang w:val="kk-KZ" w:eastAsia="ru-RU"/>
        </w:rPr>
        <w:t xml:space="preserve">7Ғ - </w:t>
      </w:r>
      <w:r w:rsidRPr="000A66D1">
        <w:rPr>
          <w:rFonts w:ascii="Times New Roman" w:eastAsia="Times New Roman" w:hAnsi="Times New Roman" w:cs="Times New Roman"/>
          <w:b/>
          <w:bCs/>
          <w:sz w:val="24"/>
          <w:szCs w:val="24"/>
          <w:lang w:eastAsia="ru-RU"/>
        </w:rPr>
        <w:t>27,27%</w:t>
      </w:r>
      <w:r w:rsidRPr="004222C1">
        <w:rPr>
          <w:rFonts w:ascii="Times New Roman" w:eastAsia="Times New Roman" w:hAnsi="Times New Roman" w:cs="Times New Roman"/>
          <w:b/>
          <w:bCs/>
          <w:sz w:val="24"/>
          <w:szCs w:val="24"/>
          <w:lang w:val="kk-KZ" w:eastAsia="ru-RU"/>
        </w:rPr>
        <w:t xml:space="preserve">, 7Ж - </w:t>
      </w:r>
      <w:r w:rsidR="004222C1" w:rsidRPr="000A66D1">
        <w:rPr>
          <w:rFonts w:ascii="Times New Roman" w:eastAsia="Times New Roman" w:hAnsi="Times New Roman" w:cs="Times New Roman"/>
          <w:b/>
          <w:bCs/>
          <w:sz w:val="24"/>
          <w:szCs w:val="24"/>
          <w:lang w:eastAsia="ru-RU"/>
        </w:rPr>
        <w:t>38,71%</w:t>
      </w:r>
      <w:r w:rsidR="004222C1" w:rsidRPr="004222C1">
        <w:rPr>
          <w:rFonts w:ascii="Times New Roman" w:eastAsia="Times New Roman" w:hAnsi="Times New Roman" w:cs="Times New Roman"/>
          <w:b/>
          <w:bCs/>
          <w:sz w:val="24"/>
          <w:szCs w:val="24"/>
          <w:lang w:val="kk-KZ" w:eastAsia="ru-RU"/>
        </w:rPr>
        <w:t>, 6Л-</w:t>
      </w:r>
      <w:r w:rsidR="004222C1" w:rsidRPr="000A66D1">
        <w:rPr>
          <w:rFonts w:ascii="Times New Roman" w:eastAsia="Times New Roman" w:hAnsi="Times New Roman" w:cs="Times New Roman"/>
          <w:b/>
          <w:bCs/>
          <w:sz w:val="24"/>
          <w:szCs w:val="24"/>
          <w:lang w:eastAsia="ru-RU"/>
        </w:rPr>
        <w:t>44,83%</w:t>
      </w:r>
      <w:r w:rsidR="004222C1" w:rsidRPr="004222C1">
        <w:rPr>
          <w:rFonts w:ascii="Times New Roman" w:eastAsia="Times New Roman" w:hAnsi="Times New Roman" w:cs="Times New Roman"/>
          <w:b/>
          <w:bCs/>
          <w:sz w:val="24"/>
          <w:szCs w:val="24"/>
          <w:lang w:val="kk-KZ" w:eastAsia="ru-RU"/>
        </w:rPr>
        <w:t>.</w:t>
      </w:r>
    </w:p>
    <w:p w14:paraId="4FE9E9D8" w14:textId="77777777" w:rsidR="004222C1" w:rsidRPr="000A66D1" w:rsidRDefault="000A66D1" w:rsidP="004222C1">
      <w:pPr>
        <w:spacing w:before="100" w:beforeAutospacing="1" w:after="100" w:afterAutospacing="1" w:line="240" w:lineRule="auto"/>
        <w:rPr>
          <w:rFonts w:ascii="Times New Roman" w:eastAsia="Times New Roman" w:hAnsi="Times New Roman" w:cs="Times New Roman"/>
          <w:sz w:val="24"/>
          <w:szCs w:val="24"/>
          <w:lang w:val="kk-KZ" w:eastAsia="ru-RU"/>
        </w:rPr>
      </w:pPr>
      <w:r w:rsidRPr="000A66D1">
        <w:rPr>
          <w:rFonts w:ascii="Times New Roman" w:eastAsia="Times New Roman" w:hAnsi="Times New Roman" w:cs="Times New Roman"/>
          <w:sz w:val="28"/>
          <w:szCs w:val="28"/>
          <w:lang w:val="kk-KZ" w:eastAsia="ru-RU"/>
        </w:rPr>
        <w:t>Ең төмен білім сапасы көрсетілген сыныптар:</w:t>
      </w:r>
      <w:r w:rsidR="004222C1" w:rsidRPr="004222C1">
        <w:rPr>
          <w:rFonts w:ascii="Times New Roman" w:eastAsia="Times New Roman" w:hAnsi="Times New Roman" w:cs="Times New Roman"/>
          <w:b/>
          <w:bCs/>
          <w:sz w:val="24"/>
          <w:szCs w:val="24"/>
          <w:lang w:val="kk-KZ" w:eastAsia="ru-RU"/>
        </w:rPr>
        <w:t xml:space="preserve"> </w:t>
      </w:r>
      <w:r w:rsidR="004222C1" w:rsidRPr="000A66D1">
        <w:rPr>
          <w:rFonts w:ascii="Times New Roman" w:eastAsia="Times New Roman" w:hAnsi="Times New Roman" w:cs="Times New Roman"/>
          <w:b/>
          <w:bCs/>
          <w:sz w:val="24"/>
          <w:szCs w:val="24"/>
          <w:lang w:val="kk-KZ" w:eastAsia="ru-RU"/>
        </w:rPr>
        <w:t>7Ғ – 27,27%</w:t>
      </w:r>
      <w:r w:rsidR="004222C1">
        <w:rPr>
          <w:rFonts w:ascii="Times New Roman" w:eastAsia="Times New Roman" w:hAnsi="Times New Roman" w:cs="Times New Roman"/>
          <w:sz w:val="24"/>
          <w:szCs w:val="24"/>
          <w:lang w:val="kk-KZ" w:eastAsia="ru-RU"/>
        </w:rPr>
        <w:t xml:space="preserve">, </w:t>
      </w:r>
      <w:r w:rsidR="004222C1" w:rsidRPr="000A66D1">
        <w:rPr>
          <w:rFonts w:ascii="Times New Roman" w:eastAsia="Times New Roman" w:hAnsi="Times New Roman" w:cs="Times New Roman"/>
          <w:b/>
          <w:bCs/>
          <w:sz w:val="24"/>
          <w:szCs w:val="24"/>
          <w:lang w:val="kk-KZ" w:eastAsia="ru-RU"/>
        </w:rPr>
        <w:t>7Ж – 38,71%</w:t>
      </w:r>
      <w:r w:rsidR="004222C1">
        <w:rPr>
          <w:rFonts w:ascii="Times New Roman" w:eastAsia="Times New Roman" w:hAnsi="Times New Roman" w:cs="Times New Roman"/>
          <w:sz w:val="24"/>
          <w:szCs w:val="24"/>
          <w:lang w:val="kk-KZ" w:eastAsia="ru-RU"/>
        </w:rPr>
        <w:t xml:space="preserve">, </w:t>
      </w:r>
      <w:r w:rsidR="004222C1" w:rsidRPr="000A66D1">
        <w:rPr>
          <w:rFonts w:ascii="Times New Roman" w:eastAsia="Times New Roman" w:hAnsi="Times New Roman" w:cs="Times New Roman"/>
          <w:b/>
          <w:bCs/>
          <w:sz w:val="24"/>
          <w:szCs w:val="24"/>
          <w:lang w:val="kk-KZ" w:eastAsia="ru-RU"/>
        </w:rPr>
        <w:t>6Л – 44,83%</w:t>
      </w:r>
      <w:r w:rsidR="004222C1">
        <w:rPr>
          <w:rFonts w:ascii="Times New Roman" w:eastAsia="Times New Roman" w:hAnsi="Times New Roman" w:cs="Times New Roman"/>
          <w:sz w:val="24"/>
          <w:szCs w:val="24"/>
          <w:lang w:val="kk-KZ" w:eastAsia="ru-RU"/>
        </w:rPr>
        <w:t xml:space="preserve">, </w:t>
      </w:r>
      <w:r w:rsidR="004222C1" w:rsidRPr="000A66D1">
        <w:rPr>
          <w:rFonts w:ascii="Times New Roman" w:eastAsia="Times New Roman" w:hAnsi="Times New Roman" w:cs="Times New Roman"/>
          <w:b/>
          <w:bCs/>
          <w:sz w:val="24"/>
          <w:szCs w:val="24"/>
          <w:lang w:val="kk-KZ" w:eastAsia="ru-RU"/>
        </w:rPr>
        <w:t>5И – 50%</w:t>
      </w:r>
      <w:r w:rsidR="004222C1">
        <w:rPr>
          <w:rFonts w:ascii="Times New Roman" w:eastAsia="Times New Roman" w:hAnsi="Times New Roman" w:cs="Times New Roman"/>
          <w:sz w:val="24"/>
          <w:szCs w:val="24"/>
          <w:lang w:val="kk-KZ" w:eastAsia="ru-RU"/>
        </w:rPr>
        <w:t xml:space="preserve">, </w:t>
      </w:r>
      <w:r w:rsidR="004222C1" w:rsidRPr="000A66D1">
        <w:rPr>
          <w:rFonts w:ascii="Times New Roman" w:eastAsia="Times New Roman" w:hAnsi="Times New Roman" w:cs="Times New Roman"/>
          <w:b/>
          <w:bCs/>
          <w:sz w:val="24"/>
          <w:szCs w:val="24"/>
          <w:lang w:val="kk-KZ" w:eastAsia="ru-RU"/>
        </w:rPr>
        <w:t>5М – 50%</w:t>
      </w:r>
      <w:r w:rsidR="004222C1">
        <w:rPr>
          <w:rFonts w:ascii="Times New Roman" w:eastAsia="Times New Roman" w:hAnsi="Times New Roman" w:cs="Times New Roman"/>
          <w:sz w:val="24"/>
          <w:szCs w:val="24"/>
          <w:lang w:val="kk-KZ" w:eastAsia="ru-RU"/>
        </w:rPr>
        <w:t xml:space="preserve">, </w:t>
      </w:r>
      <w:r w:rsidR="004222C1" w:rsidRPr="000A66D1">
        <w:rPr>
          <w:rFonts w:ascii="Times New Roman" w:eastAsia="Times New Roman" w:hAnsi="Times New Roman" w:cs="Times New Roman"/>
          <w:b/>
          <w:bCs/>
          <w:sz w:val="24"/>
          <w:szCs w:val="24"/>
          <w:lang w:val="kk-KZ" w:eastAsia="ru-RU"/>
        </w:rPr>
        <w:t>7К – 50%</w:t>
      </w:r>
      <w:r w:rsidR="004222C1">
        <w:rPr>
          <w:rFonts w:ascii="Times New Roman" w:eastAsia="Times New Roman" w:hAnsi="Times New Roman" w:cs="Times New Roman"/>
          <w:sz w:val="24"/>
          <w:szCs w:val="24"/>
          <w:lang w:val="kk-KZ" w:eastAsia="ru-RU"/>
        </w:rPr>
        <w:t>.</w:t>
      </w:r>
    </w:p>
    <w:p w14:paraId="5BBCE746" w14:textId="77777777" w:rsidR="000A66D1" w:rsidRPr="004222C1" w:rsidRDefault="004222C1" w:rsidP="00D90A48">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0A66D1">
        <w:rPr>
          <w:rFonts w:ascii="Times New Roman" w:eastAsia="Times New Roman" w:hAnsi="Times New Roman" w:cs="Times New Roman"/>
          <w:sz w:val="28"/>
          <w:szCs w:val="28"/>
          <w:lang w:val="kk-KZ" w:eastAsia="ru-RU"/>
        </w:rPr>
        <w:t>Бұл сыныптарда «жақсы» және «үздік» оқушылар үлесі аз, ал қанағаттанарлық деңгейдегі оқушылар саны жоғары.</w:t>
      </w:r>
      <w:r>
        <w:rPr>
          <w:rFonts w:ascii="Times New Roman" w:eastAsia="Times New Roman" w:hAnsi="Times New Roman" w:cs="Times New Roman"/>
          <w:sz w:val="28"/>
          <w:szCs w:val="28"/>
          <w:lang w:val="kk-KZ" w:eastAsia="ru-RU"/>
        </w:rPr>
        <w:t xml:space="preserve"> </w:t>
      </w:r>
    </w:p>
    <w:p w14:paraId="7901402B" w14:textId="77777777" w:rsidR="005102DA" w:rsidRPr="00874F02" w:rsidRDefault="005102DA"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60080">
        <w:rPr>
          <w:rFonts w:ascii="Times New Roman" w:eastAsia="Times New Roman" w:hAnsi="Times New Roman" w:cs="Times New Roman"/>
          <w:sz w:val="28"/>
          <w:szCs w:val="28"/>
          <w:lang w:val="kk-KZ" w:eastAsia="ru-RU"/>
        </w:rPr>
        <w:t xml:space="preserve">Аталған сыныптардың барлығы «тәуекел тобындағы» сыныптар қатарына жатады. </w:t>
      </w:r>
      <w:r w:rsidRPr="00874F02">
        <w:rPr>
          <w:rFonts w:ascii="Times New Roman" w:eastAsia="Times New Roman" w:hAnsi="Times New Roman" w:cs="Times New Roman"/>
          <w:sz w:val="28"/>
          <w:szCs w:val="28"/>
          <w:lang w:eastAsia="ru-RU"/>
        </w:rPr>
        <w:t>Сондықтан:</w:t>
      </w:r>
    </w:p>
    <w:p w14:paraId="4007A65C" w14:textId="77777777" w:rsidR="005102DA" w:rsidRPr="00874F02" w:rsidRDefault="005102DA" w:rsidP="009D5DA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математика, жаратылыстану және тілдік пәндер бойынша білім сапасына жеке мониторинг жүргізу; </w:t>
      </w:r>
    </w:p>
    <w:p w14:paraId="0085F144" w14:textId="77777777" w:rsidR="005102DA" w:rsidRPr="00874F02" w:rsidRDefault="005102DA" w:rsidP="009D5DA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lastRenderedPageBreak/>
        <w:t xml:space="preserve">үлгерімі төмен оқушылардың білім олқылықтарын анықтау; </w:t>
      </w:r>
    </w:p>
    <w:p w14:paraId="2D856903" w14:textId="77777777" w:rsidR="005102DA" w:rsidRPr="00874F02" w:rsidRDefault="005102DA" w:rsidP="009D5DA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қосымша сабақтар ұйымдастыру; </w:t>
      </w:r>
    </w:p>
    <w:p w14:paraId="721A717A" w14:textId="77777777" w:rsidR="005102DA" w:rsidRPr="00874F02" w:rsidRDefault="005102DA" w:rsidP="009D5DA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ата-аналармен бірлескен жұмыстарды күшейту; </w:t>
      </w:r>
    </w:p>
    <w:p w14:paraId="7B805568" w14:textId="77777777" w:rsidR="00F252ED" w:rsidRPr="005B1EF3" w:rsidRDefault="005B1EF3" w:rsidP="009D5DAC">
      <w:pPr>
        <w:pStyle w:val="aa"/>
        <w:numPr>
          <w:ilvl w:val="0"/>
          <w:numId w:val="7"/>
        </w:numPr>
        <w:spacing w:before="100" w:beforeAutospacing="1" w:after="100" w:afterAutospacing="1" w:line="240" w:lineRule="auto"/>
        <w:jc w:val="both"/>
        <w:rPr>
          <w:rFonts w:ascii="Times New Roman" w:eastAsia="Times New Roman" w:hAnsi="Times New Roman" w:cs="Times New Roman"/>
          <w:b/>
          <w:bCs/>
          <w:i/>
          <w:iCs/>
          <w:sz w:val="28"/>
          <w:szCs w:val="28"/>
          <w:lang w:eastAsia="ru-RU"/>
        </w:rPr>
      </w:pPr>
      <w:r w:rsidRPr="005B1EF3">
        <w:rPr>
          <w:rFonts w:ascii="Times New Roman" w:eastAsia="Times New Roman" w:hAnsi="Times New Roman" w:cs="Times New Roman"/>
          <w:b/>
          <w:bCs/>
          <w:i/>
          <w:iCs/>
          <w:sz w:val="28"/>
          <w:szCs w:val="28"/>
          <w:lang w:eastAsia="ru-RU"/>
        </w:rPr>
        <w:t xml:space="preserve">Аталған сыныптарды мектепішілік бақылауға алып, білім сапасының тоқсан сайынғы динамикасын бақылау </w:t>
      </w:r>
      <w:r w:rsidRPr="005B1EF3">
        <w:rPr>
          <w:rFonts w:ascii="Times New Roman" w:eastAsia="Times New Roman" w:hAnsi="Times New Roman" w:cs="Times New Roman"/>
          <w:b/>
          <w:bCs/>
          <w:i/>
          <w:iCs/>
          <w:sz w:val="28"/>
          <w:szCs w:val="28"/>
          <w:lang w:val="kk-KZ" w:eastAsia="ru-RU"/>
        </w:rPr>
        <w:t>қажет</w:t>
      </w:r>
      <w:r w:rsidRPr="005B1EF3">
        <w:rPr>
          <w:rFonts w:ascii="Times New Roman" w:eastAsia="Times New Roman" w:hAnsi="Times New Roman" w:cs="Times New Roman"/>
          <w:b/>
          <w:bCs/>
          <w:i/>
          <w:iCs/>
          <w:sz w:val="28"/>
          <w:szCs w:val="28"/>
          <w:lang w:eastAsia="ru-RU"/>
        </w:rPr>
        <w:t>.</w:t>
      </w:r>
    </w:p>
    <w:p w14:paraId="05597796" w14:textId="77777777" w:rsidR="00F252ED" w:rsidRPr="00874F02" w:rsidRDefault="00F252ED"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Мектепішілік бақылауға ұсынылған сыныптардың ішінде:</w:t>
      </w:r>
    </w:p>
    <w:p w14:paraId="544D7242" w14:textId="77777777" w:rsidR="00F252ED" w:rsidRPr="00874F02" w:rsidRDefault="00F252ED" w:rsidP="009D5DAC">
      <w:pPr>
        <w:numPr>
          <w:ilvl w:val="0"/>
          <w:numId w:val="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b/>
          <w:bCs/>
          <w:sz w:val="28"/>
          <w:szCs w:val="28"/>
          <w:lang w:eastAsia="ru-RU"/>
        </w:rPr>
        <w:t>7Ғ және 7</w:t>
      </w:r>
      <w:r w:rsidR="004222C1">
        <w:rPr>
          <w:rFonts w:ascii="Times New Roman" w:eastAsia="Times New Roman" w:hAnsi="Times New Roman" w:cs="Times New Roman"/>
          <w:b/>
          <w:bCs/>
          <w:sz w:val="28"/>
          <w:szCs w:val="28"/>
          <w:lang w:val="kk-KZ" w:eastAsia="ru-RU"/>
        </w:rPr>
        <w:t>Ж</w:t>
      </w:r>
      <w:r w:rsidRPr="00874F02">
        <w:rPr>
          <w:rFonts w:ascii="Times New Roman" w:eastAsia="Times New Roman" w:hAnsi="Times New Roman" w:cs="Times New Roman"/>
          <w:b/>
          <w:bCs/>
          <w:sz w:val="28"/>
          <w:szCs w:val="28"/>
          <w:lang w:eastAsia="ru-RU"/>
        </w:rPr>
        <w:t xml:space="preserve"> сыныптары</w:t>
      </w:r>
      <w:r w:rsidRPr="00874F02">
        <w:rPr>
          <w:rFonts w:ascii="Times New Roman" w:eastAsia="Times New Roman" w:hAnsi="Times New Roman" w:cs="Times New Roman"/>
          <w:sz w:val="28"/>
          <w:szCs w:val="28"/>
          <w:lang w:eastAsia="ru-RU"/>
        </w:rPr>
        <w:t xml:space="preserve"> – тәуекел деңгейі жоғары сыныптар; </w:t>
      </w:r>
    </w:p>
    <w:p w14:paraId="3A2533BB" w14:textId="77777777" w:rsidR="00F252ED" w:rsidRPr="00874F02" w:rsidRDefault="00F252ED" w:rsidP="009D5DAC">
      <w:pPr>
        <w:numPr>
          <w:ilvl w:val="0"/>
          <w:numId w:val="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b/>
          <w:bCs/>
          <w:sz w:val="28"/>
          <w:szCs w:val="28"/>
          <w:lang w:eastAsia="ru-RU"/>
        </w:rPr>
        <w:t>7</w:t>
      </w:r>
      <w:r w:rsidR="004222C1">
        <w:rPr>
          <w:rFonts w:ascii="Times New Roman" w:eastAsia="Times New Roman" w:hAnsi="Times New Roman" w:cs="Times New Roman"/>
          <w:b/>
          <w:bCs/>
          <w:sz w:val="28"/>
          <w:szCs w:val="28"/>
          <w:lang w:val="kk-KZ" w:eastAsia="ru-RU"/>
        </w:rPr>
        <w:t>К</w:t>
      </w:r>
      <w:r w:rsidRPr="00874F02">
        <w:rPr>
          <w:rFonts w:ascii="Times New Roman" w:eastAsia="Times New Roman" w:hAnsi="Times New Roman" w:cs="Times New Roman"/>
          <w:b/>
          <w:bCs/>
          <w:sz w:val="28"/>
          <w:szCs w:val="28"/>
          <w:lang w:eastAsia="ru-RU"/>
        </w:rPr>
        <w:t xml:space="preserve">, 6Л, </w:t>
      </w:r>
      <w:r w:rsidR="004222C1">
        <w:rPr>
          <w:rFonts w:ascii="Times New Roman" w:eastAsia="Times New Roman" w:hAnsi="Times New Roman" w:cs="Times New Roman"/>
          <w:b/>
          <w:bCs/>
          <w:sz w:val="28"/>
          <w:szCs w:val="28"/>
          <w:lang w:val="kk-KZ" w:eastAsia="ru-RU"/>
        </w:rPr>
        <w:t>5М</w:t>
      </w:r>
      <w:r w:rsidRPr="00874F02">
        <w:rPr>
          <w:rFonts w:ascii="Times New Roman" w:eastAsia="Times New Roman" w:hAnsi="Times New Roman" w:cs="Times New Roman"/>
          <w:b/>
          <w:bCs/>
          <w:sz w:val="28"/>
          <w:szCs w:val="28"/>
          <w:lang w:eastAsia="ru-RU"/>
        </w:rPr>
        <w:t xml:space="preserve">, </w:t>
      </w:r>
      <w:r w:rsidR="004222C1">
        <w:rPr>
          <w:rFonts w:ascii="Times New Roman" w:eastAsia="Times New Roman" w:hAnsi="Times New Roman" w:cs="Times New Roman"/>
          <w:b/>
          <w:bCs/>
          <w:sz w:val="28"/>
          <w:szCs w:val="28"/>
          <w:lang w:val="kk-KZ" w:eastAsia="ru-RU"/>
        </w:rPr>
        <w:t>5</w:t>
      </w:r>
      <w:r w:rsidRPr="00874F02">
        <w:rPr>
          <w:rFonts w:ascii="Times New Roman" w:eastAsia="Times New Roman" w:hAnsi="Times New Roman" w:cs="Times New Roman"/>
          <w:b/>
          <w:bCs/>
          <w:sz w:val="28"/>
          <w:szCs w:val="28"/>
          <w:lang w:eastAsia="ru-RU"/>
        </w:rPr>
        <w:t>И сыныптарында</w:t>
      </w:r>
      <w:r w:rsidRPr="00874F02">
        <w:rPr>
          <w:rFonts w:ascii="Times New Roman" w:eastAsia="Times New Roman" w:hAnsi="Times New Roman" w:cs="Times New Roman"/>
          <w:sz w:val="28"/>
          <w:szCs w:val="28"/>
          <w:lang w:eastAsia="ru-RU"/>
        </w:rPr>
        <w:t xml:space="preserve"> білім сапасын төмендетіп отырған негізгі пәндер – математика, жаратылыстану циклі және тілдік пәндер; </w:t>
      </w:r>
    </w:p>
    <w:p w14:paraId="403E5A09" w14:textId="77777777" w:rsidR="00F252ED" w:rsidRPr="00874F02" w:rsidRDefault="00F252ED" w:rsidP="009D5DAC">
      <w:pPr>
        <w:numPr>
          <w:ilvl w:val="0"/>
          <w:numId w:val="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Барлық сыныптарда үлгермеушілер жоқ, бірақ жақсы оқитын оқушылар үлесі төмен болғандықтан білім сапасы көрсеткіші төмен қалыптасқан. Сондықтан пән мұғалімдері тарапынан «3» бағасымен оқитын оқушыларды «4» деңгейіне көтеруге бағытталған жеке жұмыс жоспарын әзірлеу </w:t>
      </w:r>
      <w:r w:rsidR="005B1EF3">
        <w:rPr>
          <w:rFonts w:ascii="Times New Roman" w:eastAsia="Times New Roman" w:hAnsi="Times New Roman" w:cs="Times New Roman"/>
          <w:sz w:val="28"/>
          <w:szCs w:val="28"/>
          <w:lang w:val="kk-KZ" w:eastAsia="ru-RU"/>
        </w:rPr>
        <w:t>қажет.</w:t>
      </w:r>
      <w:r w:rsidRPr="00874F02">
        <w:rPr>
          <w:rFonts w:ascii="Times New Roman" w:eastAsia="Times New Roman" w:hAnsi="Times New Roman" w:cs="Times New Roman"/>
          <w:sz w:val="28"/>
          <w:szCs w:val="28"/>
          <w:lang w:eastAsia="ru-RU"/>
        </w:rPr>
        <w:t xml:space="preserve"> </w:t>
      </w:r>
    </w:p>
    <w:p w14:paraId="3310E197" w14:textId="77777777" w:rsidR="001E51AE" w:rsidRPr="00874F02" w:rsidRDefault="001E51AE" w:rsidP="00874F02">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sidRPr="00874F02">
        <w:rPr>
          <w:rFonts w:ascii="Times New Roman" w:eastAsia="Times New Roman" w:hAnsi="Times New Roman" w:cs="Times New Roman"/>
          <w:b/>
          <w:bCs/>
          <w:sz w:val="28"/>
          <w:szCs w:val="28"/>
          <w:lang w:eastAsia="ru-RU"/>
        </w:rPr>
        <w:t>Лицей сыныптарының жиынтық қорытындысы</w:t>
      </w:r>
    </w:p>
    <w:p w14:paraId="29AB1AEC" w14:textId="77777777" w:rsidR="001E51AE" w:rsidRPr="00874F02" w:rsidRDefault="001E51AE"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Лицей сыныптары бойынша жүргізілген талдау олардың оқу жетістіктерінің жоғары деңгейде екенін көрсетті. Аталған сыныптардың көпшілігінде білім сапасы </w:t>
      </w:r>
      <w:r w:rsidRPr="00874F02">
        <w:rPr>
          <w:rFonts w:ascii="Times New Roman" w:eastAsia="Times New Roman" w:hAnsi="Times New Roman" w:cs="Times New Roman"/>
          <w:b/>
          <w:bCs/>
          <w:sz w:val="28"/>
          <w:szCs w:val="28"/>
          <w:lang w:eastAsia="ru-RU"/>
        </w:rPr>
        <w:t>85–100%</w:t>
      </w:r>
      <w:r w:rsidRPr="00874F02">
        <w:rPr>
          <w:rFonts w:ascii="Times New Roman" w:eastAsia="Times New Roman" w:hAnsi="Times New Roman" w:cs="Times New Roman"/>
          <w:sz w:val="28"/>
          <w:szCs w:val="28"/>
          <w:lang w:eastAsia="ru-RU"/>
        </w:rPr>
        <w:t xml:space="preserve"> аралығында. Ең жоғары нәтижелерді </w:t>
      </w:r>
      <w:r w:rsidRPr="00874F02">
        <w:rPr>
          <w:rFonts w:ascii="Times New Roman" w:eastAsia="Times New Roman" w:hAnsi="Times New Roman" w:cs="Times New Roman"/>
          <w:b/>
          <w:bCs/>
          <w:sz w:val="28"/>
          <w:szCs w:val="28"/>
          <w:lang w:eastAsia="ru-RU"/>
        </w:rPr>
        <w:t>5Д, 5Қ, 6Қ және 7Б</w:t>
      </w:r>
      <w:r w:rsidRPr="00874F02">
        <w:rPr>
          <w:rFonts w:ascii="Times New Roman" w:eastAsia="Times New Roman" w:hAnsi="Times New Roman" w:cs="Times New Roman"/>
          <w:sz w:val="28"/>
          <w:szCs w:val="28"/>
          <w:lang w:eastAsia="ru-RU"/>
        </w:rPr>
        <w:t xml:space="preserve"> сыныптары көрсетіп отыр, олардың білім сапасы </w:t>
      </w:r>
      <w:r w:rsidRPr="00874F02">
        <w:rPr>
          <w:rFonts w:ascii="Times New Roman" w:eastAsia="Times New Roman" w:hAnsi="Times New Roman" w:cs="Times New Roman"/>
          <w:b/>
          <w:bCs/>
          <w:sz w:val="28"/>
          <w:szCs w:val="28"/>
          <w:lang w:eastAsia="ru-RU"/>
        </w:rPr>
        <w:t>100%</w:t>
      </w:r>
      <w:r w:rsidRPr="00874F02">
        <w:rPr>
          <w:rFonts w:ascii="Times New Roman" w:eastAsia="Times New Roman" w:hAnsi="Times New Roman" w:cs="Times New Roman"/>
          <w:sz w:val="28"/>
          <w:szCs w:val="28"/>
          <w:lang w:eastAsia="ru-RU"/>
        </w:rPr>
        <w:t xml:space="preserve"> құрайды.</w:t>
      </w:r>
    </w:p>
    <w:p w14:paraId="2434AB00" w14:textId="77777777" w:rsidR="001E51AE" w:rsidRPr="00874F02" w:rsidRDefault="001E51AE"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Сонымен қатар </w:t>
      </w:r>
      <w:r w:rsidRPr="00874F02">
        <w:rPr>
          <w:rFonts w:ascii="Times New Roman" w:eastAsia="Times New Roman" w:hAnsi="Times New Roman" w:cs="Times New Roman"/>
          <w:b/>
          <w:bCs/>
          <w:sz w:val="28"/>
          <w:szCs w:val="28"/>
          <w:lang w:eastAsia="ru-RU"/>
        </w:rPr>
        <w:t>7Ә (91,67%)</w:t>
      </w:r>
      <w:r w:rsidRPr="00874F02">
        <w:rPr>
          <w:rFonts w:ascii="Times New Roman" w:eastAsia="Times New Roman" w:hAnsi="Times New Roman" w:cs="Times New Roman"/>
          <w:sz w:val="28"/>
          <w:szCs w:val="28"/>
          <w:lang w:eastAsia="ru-RU"/>
        </w:rPr>
        <w:t xml:space="preserve">, </w:t>
      </w:r>
      <w:r w:rsidRPr="00874F02">
        <w:rPr>
          <w:rFonts w:ascii="Times New Roman" w:eastAsia="Times New Roman" w:hAnsi="Times New Roman" w:cs="Times New Roman"/>
          <w:b/>
          <w:bCs/>
          <w:sz w:val="28"/>
          <w:szCs w:val="28"/>
          <w:lang w:eastAsia="ru-RU"/>
        </w:rPr>
        <w:t>7Г (90,91%)</w:t>
      </w:r>
      <w:r w:rsidRPr="00874F02">
        <w:rPr>
          <w:rFonts w:ascii="Times New Roman" w:eastAsia="Times New Roman" w:hAnsi="Times New Roman" w:cs="Times New Roman"/>
          <w:sz w:val="28"/>
          <w:szCs w:val="28"/>
          <w:lang w:eastAsia="ru-RU"/>
        </w:rPr>
        <w:t xml:space="preserve">, </w:t>
      </w:r>
      <w:r w:rsidRPr="00874F02">
        <w:rPr>
          <w:rFonts w:ascii="Times New Roman" w:eastAsia="Times New Roman" w:hAnsi="Times New Roman" w:cs="Times New Roman"/>
          <w:b/>
          <w:bCs/>
          <w:sz w:val="28"/>
          <w:szCs w:val="28"/>
          <w:lang w:eastAsia="ru-RU"/>
        </w:rPr>
        <w:t>7Л (90%)</w:t>
      </w:r>
      <w:r w:rsidRPr="00874F02">
        <w:rPr>
          <w:rFonts w:ascii="Times New Roman" w:eastAsia="Times New Roman" w:hAnsi="Times New Roman" w:cs="Times New Roman"/>
          <w:sz w:val="28"/>
          <w:szCs w:val="28"/>
          <w:lang w:eastAsia="ru-RU"/>
        </w:rPr>
        <w:t xml:space="preserve">, </w:t>
      </w:r>
      <w:r w:rsidRPr="00874F02">
        <w:rPr>
          <w:rFonts w:ascii="Times New Roman" w:eastAsia="Times New Roman" w:hAnsi="Times New Roman" w:cs="Times New Roman"/>
          <w:b/>
          <w:bCs/>
          <w:sz w:val="28"/>
          <w:szCs w:val="28"/>
          <w:lang w:eastAsia="ru-RU"/>
        </w:rPr>
        <w:t>7Е (95,24%)</w:t>
      </w:r>
      <w:r w:rsidRPr="00874F02">
        <w:rPr>
          <w:rFonts w:ascii="Times New Roman" w:eastAsia="Times New Roman" w:hAnsi="Times New Roman" w:cs="Times New Roman"/>
          <w:sz w:val="28"/>
          <w:szCs w:val="28"/>
          <w:lang w:eastAsia="ru-RU"/>
        </w:rPr>
        <w:t xml:space="preserve">, </w:t>
      </w:r>
      <w:r w:rsidRPr="00874F02">
        <w:rPr>
          <w:rFonts w:ascii="Times New Roman" w:eastAsia="Times New Roman" w:hAnsi="Times New Roman" w:cs="Times New Roman"/>
          <w:b/>
          <w:bCs/>
          <w:sz w:val="28"/>
          <w:szCs w:val="28"/>
          <w:lang w:eastAsia="ru-RU"/>
        </w:rPr>
        <w:t>6Д (96%)</w:t>
      </w:r>
      <w:r w:rsidRPr="00874F02">
        <w:rPr>
          <w:rFonts w:ascii="Times New Roman" w:eastAsia="Times New Roman" w:hAnsi="Times New Roman" w:cs="Times New Roman"/>
          <w:sz w:val="28"/>
          <w:szCs w:val="28"/>
          <w:lang w:eastAsia="ru-RU"/>
        </w:rPr>
        <w:t xml:space="preserve"> сыныптары да тұрақты жоғары нәтижелерге қол жеткізген.</w:t>
      </w:r>
    </w:p>
    <w:p w14:paraId="1390DB9F" w14:textId="77777777" w:rsidR="001E51AE" w:rsidRPr="0070325A" w:rsidRDefault="001E51AE" w:rsidP="00874F02">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874F02">
        <w:rPr>
          <w:rFonts w:ascii="Times New Roman" w:eastAsia="Times New Roman" w:hAnsi="Times New Roman" w:cs="Times New Roman"/>
          <w:sz w:val="28"/>
          <w:szCs w:val="28"/>
          <w:lang w:eastAsia="ru-RU"/>
        </w:rPr>
        <w:t xml:space="preserve">Лицей сыныптары ішінде салыстырмалы түрде төмендеу көрсеткіштер </w:t>
      </w:r>
      <w:r w:rsidRPr="00874F02">
        <w:rPr>
          <w:rFonts w:ascii="Times New Roman" w:eastAsia="Times New Roman" w:hAnsi="Times New Roman" w:cs="Times New Roman"/>
          <w:b/>
          <w:bCs/>
          <w:sz w:val="28"/>
          <w:szCs w:val="28"/>
          <w:lang w:eastAsia="ru-RU"/>
        </w:rPr>
        <w:t>7В (65%)</w:t>
      </w:r>
      <w:r w:rsidRPr="00874F02">
        <w:rPr>
          <w:rFonts w:ascii="Times New Roman" w:eastAsia="Times New Roman" w:hAnsi="Times New Roman" w:cs="Times New Roman"/>
          <w:sz w:val="28"/>
          <w:szCs w:val="28"/>
          <w:lang w:eastAsia="ru-RU"/>
        </w:rPr>
        <w:t xml:space="preserve"> және </w:t>
      </w:r>
      <w:r w:rsidRPr="00874F02">
        <w:rPr>
          <w:rFonts w:ascii="Times New Roman" w:eastAsia="Times New Roman" w:hAnsi="Times New Roman" w:cs="Times New Roman"/>
          <w:b/>
          <w:bCs/>
          <w:sz w:val="28"/>
          <w:szCs w:val="28"/>
          <w:lang w:eastAsia="ru-RU"/>
        </w:rPr>
        <w:t>7Д (72%)</w:t>
      </w:r>
      <w:r w:rsidRPr="00874F02">
        <w:rPr>
          <w:rFonts w:ascii="Times New Roman" w:eastAsia="Times New Roman" w:hAnsi="Times New Roman" w:cs="Times New Roman"/>
          <w:sz w:val="28"/>
          <w:szCs w:val="28"/>
          <w:lang w:eastAsia="ru-RU"/>
        </w:rPr>
        <w:t xml:space="preserve"> сыныптарында байқалады. Дегенмен бұл көрсеткіштер де жалпы мектептің орташа білім сапасы көрсеткішінен жоғары.</w:t>
      </w:r>
      <w:r w:rsidR="0070325A">
        <w:rPr>
          <w:rFonts w:ascii="Times New Roman" w:eastAsia="Times New Roman" w:hAnsi="Times New Roman" w:cs="Times New Roman"/>
          <w:sz w:val="28"/>
          <w:szCs w:val="28"/>
          <w:lang w:val="kk-KZ" w:eastAsia="ru-RU"/>
        </w:rPr>
        <w:t xml:space="preserve"> </w:t>
      </w:r>
      <w:r w:rsidR="0070325A" w:rsidRPr="0070325A">
        <w:rPr>
          <w:rFonts w:ascii="Times New Roman" w:eastAsia="Times New Roman" w:hAnsi="Times New Roman" w:cs="Times New Roman"/>
          <w:sz w:val="28"/>
          <w:szCs w:val="28"/>
          <w:lang w:val="kk-KZ" w:eastAsia="ru-RU"/>
        </w:rPr>
        <w:t>Лицей сыныптарының көрсеткіштері жалпы мектеп нәтижесіне оң ықпал етті. 5Д, 5Қ, 6Қ, 6Д, 6Е, 7А, 7Ә, 7Б, 7В, 7Г, 7Д, 7Е және 7Л сыныптарының білім сапасы 65%-дан 100%-ға дейінгі аралықта болып, тұрақты жоғары нәтижелер көрсетті.</w:t>
      </w:r>
    </w:p>
    <w:p w14:paraId="37461437" w14:textId="77777777" w:rsidR="001E51AE" w:rsidRPr="00874F02" w:rsidRDefault="001E51AE" w:rsidP="0070325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325A">
        <w:rPr>
          <w:rFonts w:ascii="Times New Roman" w:eastAsia="Times New Roman" w:hAnsi="Times New Roman" w:cs="Times New Roman"/>
          <w:sz w:val="28"/>
          <w:szCs w:val="28"/>
          <w:lang w:val="kk-KZ" w:eastAsia="ru-RU"/>
        </w:rPr>
        <w:t xml:space="preserve">Жалпы алғанда, лицей сыныптарында оқушылардың оқу мотивациясы жоғары, үлгерімі тұрақты, үздік және жақсы оқушылар үлесі басым. </w:t>
      </w:r>
      <w:r w:rsidRPr="00874F02">
        <w:rPr>
          <w:rFonts w:ascii="Times New Roman" w:eastAsia="Times New Roman" w:hAnsi="Times New Roman" w:cs="Times New Roman"/>
          <w:sz w:val="28"/>
          <w:szCs w:val="28"/>
          <w:lang w:eastAsia="ru-RU"/>
        </w:rPr>
        <w:t xml:space="preserve">Сондықтан бұл сыныптарда қол жеткізілген нәтижелерді сақтау және дарынды оқушылармен жұмысты жалғастыру, олимпиадалар мен ғылыми жобаларға қатысуды арттыру </w:t>
      </w:r>
      <w:r w:rsidR="005B1EF3">
        <w:rPr>
          <w:rFonts w:ascii="Times New Roman" w:eastAsia="Times New Roman" w:hAnsi="Times New Roman" w:cs="Times New Roman"/>
          <w:sz w:val="28"/>
          <w:szCs w:val="28"/>
          <w:lang w:val="kk-KZ" w:eastAsia="ru-RU"/>
        </w:rPr>
        <w:t>қажет</w:t>
      </w:r>
      <w:r w:rsidRPr="00874F02">
        <w:rPr>
          <w:rFonts w:ascii="Times New Roman" w:eastAsia="Times New Roman" w:hAnsi="Times New Roman" w:cs="Times New Roman"/>
          <w:sz w:val="28"/>
          <w:szCs w:val="28"/>
          <w:lang w:eastAsia="ru-RU"/>
        </w:rPr>
        <w:t>. Сонымен қатар</w:t>
      </w:r>
      <w:r w:rsidR="005B1EF3">
        <w:rPr>
          <w:rFonts w:ascii="Times New Roman" w:eastAsia="Times New Roman" w:hAnsi="Times New Roman" w:cs="Times New Roman"/>
          <w:sz w:val="28"/>
          <w:szCs w:val="28"/>
          <w:lang w:val="kk-KZ" w:eastAsia="ru-RU"/>
        </w:rPr>
        <w:t>,</w:t>
      </w:r>
      <w:r w:rsidRPr="00874F02">
        <w:rPr>
          <w:rFonts w:ascii="Times New Roman" w:eastAsia="Times New Roman" w:hAnsi="Times New Roman" w:cs="Times New Roman"/>
          <w:sz w:val="28"/>
          <w:szCs w:val="28"/>
          <w:lang w:eastAsia="ru-RU"/>
        </w:rPr>
        <w:t xml:space="preserve"> 7В және 7Д сыныптарында білім сапасын одан әрі көтеру мақсатында пәндік мониторинг пен жеке қолдау жұмыстарын күшейту қажет. </w:t>
      </w:r>
    </w:p>
    <w:p w14:paraId="16825754" w14:textId="77777777" w:rsidR="001E51AE" w:rsidRPr="00874F02" w:rsidRDefault="001E51AE"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2025–2026 оқу жылының қорытындысы бойынша 5–7 сыныптарда оқу бағдарламасы толық меңгерілді, үлгерім 100%-ды құрады. Білім сапасының жалпы көрсеткіші </w:t>
      </w:r>
      <w:r w:rsidRPr="00874F02">
        <w:rPr>
          <w:rFonts w:ascii="Times New Roman" w:eastAsia="Times New Roman" w:hAnsi="Times New Roman" w:cs="Times New Roman"/>
          <w:b/>
          <w:bCs/>
          <w:sz w:val="28"/>
          <w:szCs w:val="28"/>
          <w:lang w:eastAsia="ru-RU"/>
        </w:rPr>
        <w:t>67,51%</w:t>
      </w:r>
      <w:r w:rsidRPr="00874F02">
        <w:rPr>
          <w:rFonts w:ascii="Times New Roman" w:eastAsia="Times New Roman" w:hAnsi="Times New Roman" w:cs="Times New Roman"/>
          <w:sz w:val="28"/>
          <w:szCs w:val="28"/>
          <w:lang w:eastAsia="ru-RU"/>
        </w:rPr>
        <w:t xml:space="preserve"> болып, оқушылардың басым бөлігінің оқу </w:t>
      </w:r>
      <w:r w:rsidRPr="00874F02">
        <w:rPr>
          <w:rFonts w:ascii="Times New Roman" w:eastAsia="Times New Roman" w:hAnsi="Times New Roman" w:cs="Times New Roman"/>
          <w:sz w:val="28"/>
          <w:szCs w:val="28"/>
          <w:lang w:eastAsia="ru-RU"/>
        </w:rPr>
        <w:lastRenderedPageBreak/>
        <w:t>материалын жақсы және жоғары деңгейде меңгергенін көрсетті. Лицей сыныптары жоғары нәтижелер көрсетіп, мектептің жалпы білім сапасының артуына ықпал етті.</w:t>
      </w:r>
    </w:p>
    <w:p w14:paraId="215CE0B9" w14:textId="77777777" w:rsidR="001E51AE" w:rsidRPr="00874F02" w:rsidRDefault="001E51AE"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Осылайша, мектептің негізгі орта буын бойынша білім сапасы </w:t>
      </w:r>
      <w:r w:rsidRPr="00874F02">
        <w:rPr>
          <w:rFonts w:ascii="Times New Roman" w:eastAsia="Times New Roman" w:hAnsi="Times New Roman" w:cs="Times New Roman"/>
          <w:b/>
          <w:bCs/>
          <w:sz w:val="28"/>
          <w:szCs w:val="28"/>
          <w:lang w:eastAsia="ru-RU"/>
        </w:rPr>
        <w:t>жеткілікті деңгейде</w:t>
      </w:r>
      <w:r w:rsidRPr="00874F02">
        <w:rPr>
          <w:rFonts w:ascii="Times New Roman" w:eastAsia="Times New Roman" w:hAnsi="Times New Roman" w:cs="Times New Roman"/>
          <w:sz w:val="28"/>
          <w:szCs w:val="28"/>
          <w:lang w:eastAsia="ru-RU"/>
        </w:rPr>
        <w:t xml:space="preserve">, оқу-тәрбие үдерісі </w:t>
      </w:r>
      <w:r w:rsidRPr="00874F02">
        <w:rPr>
          <w:rFonts w:ascii="Times New Roman" w:eastAsia="Times New Roman" w:hAnsi="Times New Roman" w:cs="Times New Roman"/>
          <w:b/>
          <w:bCs/>
          <w:sz w:val="28"/>
          <w:szCs w:val="28"/>
          <w:lang w:eastAsia="ru-RU"/>
        </w:rPr>
        <w:t>тұрақты және нәтижелі</w:t>
      </w:r>
      <w:r w:rsidRPr="00874F02">
        <w:rPr>
          <w:rFonts w:ascii="Times New Roman" w:eastAsia="Times New Roman" w:hAnsi="Times New Roman" w:cs="Times New Roman"/>
          <w:sz w:val="28"/>
          <w:szCs w:val="28"/>
          <w:lang w:eastAsia="ru-RU"/>
        </w:rPr>
        <w:t xml:space="preserve"> де</w:t>
      </w:r>
      <w:r w:rsidR="0070325A">
        <w:rPr>
          <w:rFonts w:ascii="Times New Roman" w:eastAsia="Times New Roman" w:hAnsi="Times New Roman" w:cs="Times New Roman"/>
          <w:sz w:val="28"/>
          <w:szCs w:val="28"/>
          <w:lang w:val="kk-KZ" w:eastAsia="ru-RU"/>
        </w:rPr>
        <w:t>уге негіз бар. Өткен, 2024-2025 оқу жылымен салыстырғанда да өзгеріс динамикасы оң көрсетуде.</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16"/>
        <w:gridCol w:w="2719"/>
        <w:gridCol w:w="2719"/>
        <w:gridCol w:w="1165"/>
      </w:tblGrid>
      <w:tr w:rsidR="001E51AE" w:rsidRPr="00874F02" w14:paraId="7FD80EDB" w14:textId="77777777" w:rsidTr="0070325A">
        <w:trPr>
          <w:tblHeader/>
          <w:tblCellSpacing w:w="15" w:type="dxa"/>
        </w:trPr>
        <w:tc>
          <w:tcPr>
            <w:tcW w:w="0" w:type="auto"/>
            <w:vAlign w:val="center"/>
            <w:hideMark/>
          </w:tcPr>
          <w:p w14:paraId="0325DD52" w14:textId="77777777" w:rsidR="001E51AE" w:rsidRPr="00874F02" w:rsidRDefault="001E51AE" w:rsidP="00874F02">
            <w:pPr>
              <w:spacing w:after="0" w:line="240" w:lineRule="auto"/>
              <w:jc w:val="both"/>
              <w:rPr>
                <w:rFonts w:ascii="Times New Roman" w:eastAsia="Times New Roman" w:hAnsi="Times New Roman" w:cs="Times New Roman"/>
                <w:b/>
                <w:bCs/>
                <w:sz w:val="28"/>
                <w:szCs w:val="28"/>
                <w:lang w:eastAsia="ru-RU"/>
              </w:rPr>
            </w:pPr>
            <w:r w:rsidRPr="00874F02">
              <w:rPr>
                <w:rFonts w:ascii="Times New Roman" w:eastAsia="Times New Roman" w:hAnsi="Times New Roman" w:cs="Times New Roman"/>
                <w:b/>
                <w:bCs/>
                <w:sz w:val="28"/>
                <w:szCs w:val="28"/>
                <w:lang w:eastAsia="ru-RU"/>
              </w:rPr>
              <w:t>Параллель</w:t>
            </w:r>
          </w:p>
        </w:tc>
        <w:tc>
          <w:tcPr>
            <w:tcW w:w="0" w:type="auto"/>
            <w:vAlign w:val="center"/>
            <w:hideMark/>
          </w:tcPr>
          <w:p w14:paraId="5EA84A89" w14:textId="77777777" w:rsidR="001E51AE" w:rsidRPr="00874F02" w:rsidRDefault="001E51AE" w:rsidP="00874F02">
            <w:pPr>
              <w:spacing w:after="0" w:line="240" w:lineRule="auto"/>
              <w:jc w:val="both"/>
              <w:rPr>
                <w:rFonts w:ascii="Times New Roman" w:eastAsia="Times New Roman" w:hAnsi="Times New Roman" w:cs="Times New Roman"/>
                <w:b/>
                <w:bCs/>
                <w:sz w:val="28"/>
                <w:szCs w:val="28"/>
                <w:lang w:eastAsia="ru-RU"/>
              </w:rPr>
            </w:pPr>
            <w:r w:rsidRPr="00874F02">
              <w:rPr>
                <w:rFonts w:ascii="Times New Roman" w:eastAsia="Times New Roman" w:hAnsi="Times New Roman" w:cs="Times New Roman"/>
                <w:b/>
                <w:bCs/>
                <w:sz w:val="28"/>
                <w:szCs w:val="28"/>
                <w:lang w:eastAsia="ru-RU"/>
              </w:rPr>
              <w:t>2024–2025 оқу жылы</w:t>
            </w:r>
          </w:p>
        </w:tc>
        <w:tc>
          <w:tcPr>
            <w:tcW w:w="0" w:type="auto"/>
            <w:vAlign w:val="center"/>
            <w:hideMark/>
          </w:tcPr>
          <w:p w14:paraId="79404901" w14:textId="77777777" w:rsidR="001E51AE" w:rsidRPr="00874F02" w:rsidRDefault="001E51AE" w:rsidP="00874F02">
            <w:pPr>
              <w:spacing w:after="0" w:line="240" w:lineRule="auto"/>
              <w:jc w:val="both"/>
              <w:rPr>
                <w:rFonts w:ascii="Times New Roman" w:eastAsia="Times New Roman" w:hAnsi="Times New Roman" w:cs="Times New Roman"/>
                <w:b/>
                <w:bCs/>
                <w:sz w:val="28"/>
                <w:szCs w:val="28"/>
                <w:lang w:eastAsia="ru-RU"/>
              </w:rPr>
            </w:pPr>
            <w:r w:rsidRPr="00874F02">
              <w:rPr>
                <w:rFonts w:ascii="Times New Roman" w:eastAsia="Times New Roman" w:hAnsi="Times New Roman" w:cs="Times New Roman"/>
                <w:b/>
                <w:bCs/>
                <w:sz w:val="28"/>
                <w:szCs w:val="28"/>
                <w:lang w:eastAsia="ru-RU"/>
              </w:rPr>
              <w:t>2025–2026 оқу жылы</w:t>
            </w:r>
          </w:p>
        </w:tc>
        <w:tc>
          <w:tcPr>
            <w:tcW w:w="0" w:type="auto"/>
            <w:vAlign w:val="center"/>
            <w:hideMark/>
          </w:tcPr>
          <w:p w14:paraId="323D9709" w14:textId="77777777" w:rsidR="001E51AE" w:rsidRPr="00874F02" w:rsidRDefault="001E51AE" w:rsidP="00874F02">
            <w:pPr>
              <w:spacing w:after="0" w:line="240" w:lineRule="auto"/>
              <w:jc w:val="both"/>
              <w:rPr>
                <w:rFonts w:ascii="Times New Roman" w:eastAsia="Times New Roman" w:hAnsi="Times New Roman" w:cs="Times New Roman"/>
                <w:b/>
                <w:bCs/>
                <w:sz w:val="28"/>
                <w:szCs w:val="28"/>
                <w:lang w:eastAsia="ru-RU"/>
              </w:rPr>
            </w:pPr>
            <w:r w:rsidRPr="00874F02">
              <w:rPr>
                <w:rFonts w:ascii="Times New Roman" w:eastAsia="Times New Roman" w:hAnsi="Times New Roman" w:cs="Times New Roman"/>
                <w:b/>
                <w:bCs/>
                <w:sz w:val="28"/>
                <w:szCs w:val="28"/>
                <w:lang w:eastAsia="ru-RU"/>
              </w:rPr>
              <w:t>Өзгерісі</w:t>
            </w:r>
          </w:p>
        </w:tc>
      </w:tr>
      <w:tr w:rsidR="001E51AE" w:rsidRPr="00874F02" w14:paraId="69C431FD" w14:textId="77777777" w:rsidTr="0070325A">
        <w:trPr>
          <w:tblCellSpacing w:w="15" w:type="dxa"/>
        </w:trPr>
        <w:tc>
          <w:tcPr>
            <w:tcW w:w="0" w:type="auto"/>
            <w:vAlign w:val="center"/>
            <w:hideMark/>
          </w:tcPr>
          <w:p w14:paraId="1EBED88E" w14:textId="77777777" w:rsidR="001E51AE" w:rsidRPr="00874F02" w:rsidRDefault="001E51AE"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5-сыныптар</w:t>
            </w:r>
          </w:p>
        </w:tc>
        <w:tc>
          <w:tcPr>
            <w:tcW w:w="0" w:type="auto"/>
            <w:vAlign w:val="center"/>
            <w:hideMark/>
          </w:tcPr>
          <w:p w14:paraId="1A866FC4" w14:textId="77777777" w:rsidR="001E51AE" w:rsidRPr="00874F02" w:rsidRDefault="001E51AE"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67,87%</w:t>
            </w:r>
          </w:p>
        </w:tc>
        <w:tc>
          <w:tcPr>
            <w:tcW w:w="0" w:type="auto"/>
            <w:vAlign w:val="center"/>
            <w:hideMark/>
          </w:tcPr>
          <w:p w14:paraId="327A842D" w14:textId="77777777" w:rsidR="001E51AE" w:rsidRPr="00874F02" w:rsidRDefault="001E51AE"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69,29%</w:t>
            </w:r>
          </w:p>
        </w:tc>
        <w:tc>
          <w:tcPr>
            <w:tcW w:w="0" w:type="auto"/>
            <w:vAlign w:val="center"/>
            <w:hideMark/>
          </w:tcPr>
          <w:p w14:paraId="212D8140" w14:textId="77777777" w:rsidR="001E51AE" w:rsidRPr="00874F02" w:rsidRDefault="001E51AE"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b/>
                <w:bCs/>
                <w:sz w:val="28"/>
                <w:szCs w:val="28"/>
                <w:lang w:eastAsia="ru-RU"/>
              </w:rPr>
              <w:t>+1,42%</w:t>
            </w:r>
          </w:p>
        </w:tc>
      </w:tr>
      <w:tr w:rsidR="001E51AE" w:rsidRPr="00874F02" w14:paraId="4E4A0241" w14:textId="77777777" w:rsidTr="0070325A">
        <w:trPr>
          <w:tblCellSpacing w:w="15" w:type="dxa"/>
        </w:trPr>
        <w:tc>
          <w:tcPr>
            <w:tcW w:w="0" w:type="auto"/>
            <w:vAlign w:val="center"/>
            <w:hideMark/>
          </w:tcPr>
          <w:p w14:paraId="26BEAA87" w14:textId="77777777" w:rsidR="001E51AE" w:rsidRPr="00874F02" w:rsidRDefault="001E51AE"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6-сыныптар</w:t>
            </w:r>
          </w:p>
        </w:tc>
        <w:tc>
          <w:tcPr>
            <w:tcW w:w="0" w:type="auto"/>
            <w:vAlign w:val="center"/>
            <w:hideMark/>
          </w:tcPr>
          <w:p w14:paraId="7BA0BAEE" w14:textId="77777777" w:rsidR="001E51AE" w:rsidRPr="00874F02" w:rsidRDefault="001E51AE"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65,48%</w:t>
            </w:r>
          </w:p>
        </w:tc>
        <w:tc>
          <w:tcPr>
            <w:tcW w:w="0" w:type="auto"/>
            <w:vAlign w:val="center"/>
            <w:hideMark/>
          </w:tcPr>
          <w:p w14:paraId="60303E03" w14:textId="77777777" w:rsidR="001E51AE" w:rsidRPr="00874F02" w:rsidRDefault="001E51AE"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66,95%</w:t>
            </w:r>
          </w:p>
        </w:tc>
        <w:tc>
          <w:tcPr>
            <w:tcW w:w="0" w:type="auto"/>
            <w:vAlign w:val="center"/>
            <w:hideMark/>
          </w:tcPr>
          <w:p w14:paraId="35C7D52D" w14:textId="77777777" w:rsidR="001E51AE" w:rsidRPr="00874F02" w:rsidRDefault="001E51AE"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b/>
                <w:bCs/>
                <w:sz w:val="28"/>
                <w:szCs w:val="28"/>
                <w:lang w:eastAsia="ru-RU"/>
              </w:rPr>
              <w:t>+1,47%</w:t>
            </w:r>
          </w:p>
        </w:tc>
      </w:tr>
      <w:tr w:rsidR="001E51AE" w:rsidRPr="00874F02" w14:paraId="71CC861E" w14:textId="77777777" w:rsidTr="0070325A">
        <w:trPr>
          <w:tblCellSpacing w:w="15" w:type="dxa"/>
        </w:trPr>
        <w:tc>
          <w:tcPr>
            <w:tcW w:w="0" w:type="auto"/>
            <w:vAlign w:val="center"/>
            <w:hideMark/>
          </w:tcPr>
          <w:p w14:paraId="08454877" w14:textId="77777777" w:rsidR="001E51AE" w:rsidRPr="00874F02" w:rsidRDefault="001E51AE"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7-сыныптар</w:t>
            </w:r>
          </w:p>
        </w:tc>
        <w:tc>
          <w:tcPr>
            <w:tcW w:w="0" w:type="auto"/>
            <w:vAlign w:val="center"/>
            <w:hideMark/>
          </w:tcPr>
          <w:p w14:paraId="64F9B054" w14:textId="77777777" w:rsidR="001E51AE" w:rsidRPr="00874F02" w:rsidRDefault="001E51AE"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55,46%</w:t>
            </w:r>
          </w:p>
        </w:tc>
        <w:tc>
          <w:tcPr>
            <w:tcW w:w="0" w:type="auto"/>
            <w:vAlign w:val="center"/>
            <w:hideMark/>
          </w:tcPr>
          <w:p w14:paraId="59EE8212" w14:textId="77777777" w:rsidR="001E51AE" w:rsidRPr="00874F02" w:rsidRDefault="001E51AE"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66,32%</w:t>
            </w:r>
          </w:p>
        </w:tc>
        <w:tc>
          <w:tcPr>
            <w:tcW w:w="0" w:type="auto"/>
            <w:vAlign w:val="center"/>
            <w:hideMark/>
          </w:tcPr>
          <w:p w14:paraId="2E00DA89" w14:textId="77777777" w:rsidR="001E51AE" w:rsidRPr="00874F02" w:rsidRDefault="001E51AE"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b/>
                <w:bCs/>
                <w:sz w:val="28"/>
                <w:szCs w:val="28"/>
                <w:lang w:eastAsia="ru-RU"/>
              </w:rPr>
              <w:t>+10,86%</w:t>
            </w:r>
          </w:p>
        </w:tc>
      </w:tr>
    </w:tbl>
    <w:p w14:paraId="4E42309F" w14:textId="77777777" w:rsidR="001E51AE" w:rsidRPr="00874F02" w:rsidRDefault="001E51AE"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b/>
          <w:bCs/>
          <w:sz w:val="28"/>
          <w:szCs w:val="28"/>
          <w:lang w:eastAsia="ru-RU"/>
        </w:rPr>
        <w:t>5-сыныптарда</w:t>
      </w:r>
      <w:r w:rsidRPr="00874F02">
        <w:rPr>
          <w:rFonts w:ascii="Times New Roman" w:eastAsia="Times New Roman" w:hAnsi="Times New Roman" w:cs="Times New Roman"/>
          <w:sz w:val="28"/>
          <w:szCs w:val="28"/>
          <w:lang w:eastAsia="ru-RU"/>
        </w:rPr>
        <w:t xml:space="preserve"> білім сапасы 2024–2025 оқу жылындағы </w:t>
      </w:r>
      <w:r w:rsidRPr="00874F02">
        <w:rPr>
          <w:rFonts w:ascii="Times New Roman" w:eastAsia="Times New Roman" w:hAnsi="Times New Roman" w:cs="Times New Roman"/>
          <w:b/>
          <w:bCs/>
          <w:sz w:val="28"/>
          <w:szCs w:val="28"/>
          <w:lang w:eastAsia="ru-RU"/>
        </w:rPr>
        <w:t>67,87%-дан</w:t>
      </w:r>
      <w:r w:rsidRPr="00874F02">
        <w:rPr>
          <w:rFonts w:ascii="Times New Roman" w:eastAsia="Times New Roman" w:hAnsi="Times New Roman" w:cs="Times New Roman"/>
          <w:sz w:val="28"/>
          <w:szCs w:val="28"/>
          <w:lang w:eastAsia="ru-RU"/>
        </w:rPr>
        <w:t xml:space="preserve"> 2025–2026 оқу жылында </w:t>
      </w:r>
      <w:r w:rsidRPr="00874F02">
        <w:rPr>
          <w:rFonts w:ascii="Times New Roman" w:eastAsia="Times New Roman" w:hAnsi="Times New Roman" w:cs="Times New Roman"/>
          <w:b/>
          <w:bCs/>
          <w:sz w:val="28"/>
          <w:szCs w:val="28"/>
          <w:lang w:eastAsia="ru-RU"/>
        </w:rPr>
        <w:t>69,29%-ға</w:t>
      </w:r>
      <w:r w:rsidRPr="00874F02">
        <w:rPr>
          <w:rFonts w:ascii="Times New Roman" w:eastAsia="Times New Roman" w:hAnsi="Times New Roman" w:cs="Times New Roman"/>
          <w:sz w:val="28"/>
          <w:szCs w:val="28"/>
          <w:lang w:eastAsia="ru-RU"/>
        </w:rPr>
        <w:t xml:space="preserve"> көтеріліп, </w:t>
      </w:r>
      <w:r w:rsidRPr="00874F02">
        <w:rPr>
          <w:rFonts w:ascii="Times New Roman" w:eastAsia="Times New Roman" w:hAnsi="Times New Roman" w:cs="Times New Roman"/>
          <w:b/>
          <w:bCs/>
          <w:sz w:val="28"/>
          <w:szCs w:val="28"/>
          <w:lang w:eastAsia="ru-RU"/>
        </w:rPr>
        <w:t>1,42%-ға артты</w:t>
      </w:r>
      <w:r w:rsidRPr="00874F02">
        <w:rPr>
          <w:rFonts w:ascii="Times New Roman" w:eastAsia="Times New Roman" w:hAnsi="Times New Roman" w:cs="Times New Roman"/>
          <w:sz w:val="28"/>
          <w:szCs w:val="28"/>
          <w:lang w:eastAsia="ru-RU"/>
        </w:rPr>
        <w:t>. Бұл көрсеткіш оқушылардың оқу жетістіктерінің тұрақты екенін көрсетеді.</w:t>
      </w:r>
    </w:p>
    <w:p w14:paraId="5C502A30" w14:textId="77777777" w:rsidR="001E51AE" w:rsidRPr="00874F02" w:rsidRDefault="001E51AE"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b/>
          <w:bCs/>
          <w:sz w:val="28"/>
          <w:szCs w:val="28"/>
          <w:lang w:eastAsia="ru-RU"/>
        </w:rPr>
        <w:t>6-сыныптарда</w:t>
      </w:r>
      <w:r w:rsidRPr="00874F02">
        <w:rPr>
          <w:rFonts w:ascii="Times New Roman" w:eastAsia="Times New Roman" w:hAnsi="Times New Roman" w:cs="Times New Roman"/>
          <w:sz w:val="28"/>
          <w:szCs w:val="28"/>
          <w:lang w:eastAsia="ru-RU"/>
        </w:rPr>
        <w:t xml:space="preserve"> білім сапасы </w:t>
      </w:r>
      <w:r w:rsidRPr="00874F02">
        <w:rPr>
          <w:rFonts w:ascii="Times New Roman" w:eastAsia="Times New Roman" w:hAnsi="Times New Roman" w:cs="Times New Roman"/>
          <w:b/>
          <w:bCs/>
          <w:sz w:val="28"/>
          <w:szCs w:val="28"/>
          <w:lang w:eastAsia="ru-RU"/>
        </w:rPr>
        <w:t>65,48%-дан 66,95%-ға</w:t>
      </w:r>
      <w:r w:rsidRPr="00874F02">
        <w:rPr>
          <w:rFonts w:ascii="Times New Roman" w:eastAsia="Times New Roman" w:hAnsi="Times New Roman" w:cs="Times New Roman"/>
          <w:sz w:val="28"/>
          <w:szCs w:val="28"/>
          <w:lang w:eastAsia="ru-RU"/>
        </w:rPr>
        <w:t xml:space="preserve"> өсіп, </w:t>
      </w:r>
      <w:r w:rsidRPr="00874F02">
        <w:rPr>
          <w:rFonts w:ascii="Times New Roman" w:eastAsia="Times New Roman" w:hAnsi="Times New Roman" w:cs="Times New Roman"/>
          <w:b/>
          <w:bCs/>
          <w:sz w:val="28"/>
          <w:szCs w:val="28"/>
          <w:lang w:eastAsia="ru-RU"/>
        </w:rPr>
        <w:t>1,47%-дық оң динамика</w:t>
      </w:r>
      <w:r w:rsidRPr="00874F02">
        <w:rPr>
          <w:rFonts w:ascii="Times New Roman" w:eastAsia="Times New Roman" w:hAnsi="Times New Roman" w:cs="Times New Roman"/>
          <w:sz w:val="28"/>
          <w:szCs w:val="28"/>
          <w:lang w:eastAsia="ru-RU"/>
        </w:rPr>
        <w:t xml:space="preserve"> байқалды. Бұл параллельде жақсы және үздік оқушылар санының артуы жалпы көрсеткіштің жақсаруына ықпал етті.</w:t>
      </w:r>
    </w:p>
    <w:p w14:paraId="0A6F58E5" w14:textId="77777777" w:rsidR="001E51AE" w:rsidRPr="00874F02" w:rsidRDefault="001E51AE"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b/>
          <w:bCs/>
          <w:sz w:val="28"/>
          <w:szCs w:val="28"/>
          <w:lang w:eastAsia="ru-RU"/>
        </w:rPr>
        <w:t>7-сыныптарда</w:t>
      </w:r>
      <w:r w:rsidRPr="00874F02">
        <w:rPr>
          <w:rFonts w:ascii="Times New Roman" w:eastAsia="Times New Roman" w:hAnsi="Times New Roman" w:cs="Times New Roman"/>
          <w:sz w:val="28"/>
          <w:szCs w:val="28"/>
          <w:lang w:eastAsia="ru-RU"/>
        </w:rPr>
        <w:t xml:space="preserve"> ең жоғары өсім тіркелді. Білім сапасы </w:t>
      </w:r>
      <w:r w:rsidRPr="00874F02">
        <w:rPr>
          <w:rFonts w:ascii="Times New Roman" w:eastAsia="Times New Roman" w:hAnsi="Times New Roman" w:cs="Times New Roman"/>
          <w:b/>
          <w:bCs/>
          <w:sz w:val="28"/>
          <w:szCs w:val="28"/>
          <w:lang w:eastAsia="ru-RU"/>
        </w:rPr>
        <w:t>55,46%-дан 66,32%-ға</w:t>
      </w:r>
      <w:r w:rsidRPr="00874F02">
        <w:rPr>
          <w:rFonts w:ascii="Times New Roman" w:eastAsia="Times New Roman" w:hAnsi="Times New Roman" w:cs="Times New Roman"/>
          <w:sz w:val="28"/>
          <w:szCs w:val="28"/>
          <w:lang w:eastAsia="ru-RU"/>
        </w:rPr>
        <w:t xml:space="preserve"> дейін көтеріліп, </w:t>
      </w:r>
      <w:r w:rsidRPr="00874F02">
        <w:rPr>
          <w:rFonts w:ascii="Times New Roman" w:eastAsia="Times New Roman" w:hAnsi="Times New Roman" w:cs="Times New Roman"/>
          <w:b/>
          <w:bCs/>
          <w:sz w:val="28"/>
          <w:szCs w:val="28"/>
          <w:lang w:eastAsia="ru-RU"/>
        </w:rPr>
        <w:t>10,86%-ға артты</w:t>
      </w:r>
      <w:r w:rsidRPr="00874F02">
        <w:rPr>
          <w:rFonts w:ascii="Times New Roman" w:eastAsia="Times New Roman" w:hAnsi="Times New Roman" w:cs="Times New Roman"/>
          <w:sz w:val="28"/>
          <w:szCs w:val="28"/>
          <w:lang w:eastAsia="ru-RU"/>
        </w:rPr>
        <w:t>. Бұл көрсеткіш лицей сыныптарының жоғары нәтижелерімен қатар, оқушылардың оқу мотивациясының артуы және пән мұғалімдерінің жүйелі жұмысының нәтижесі болып табылады.</w:t>
      </w:r>
    </w:p>
    <w:p w14:paraId="6CB1FA6B" w14:textId="77777777" w:rsidR="001E51AE" w:rsidRPr="00874F02" w:rsidRDefault="001E51AE"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5–7 сыныптар бойынша білім сапасы екі оқу жылын салыстырғанда барлық параллельдерде өскен. Ең жоғары өсім 7-сыныптарда байқалды (</w:t>
      </w:r>
      <w:r w:rsidRPr="00874F02">
        <w:rPr>
          <w:rFonts w:ascii="Times New Roman" w:eastAsia="Times New Roman" w:hAnsi="Times New Roman" w:cs="Times New Roman"/>
          <w:b/>
          <w:bCs/>
          <w:sz w:val="28"/>
          <w:szCs w:val="28"/>
          <w:lang w:eastAsia="ru-RU"/>
        </w:rPr>
        <w:t>+10,86%</w:t>
      </w:r>
      <w:r w:rsidRPr="00874F02">
        <w:rPr>
          <w:rFonts w:ascii="Times New Roman" w:eastAsia="Times New Roman" w:hAnsi="Times New Roman" w:cs="Times New Roman"/>
          <w:sz w:val="28"/>
          <w:szCs w:val="28"/>
          <w:lang w:eastAsia="ru-RU"/>
        </w:rPr>
        <w:t>), ал 5 және 6-сыныптарда өсім тұрақты деңгейде (</w:t>
      </w:r>
      <w:r w:rsidRPr="00874F02">
        <w:rPr>
          <w:rFonts w:ascii="Times New Roman" w:eastAsia="Times New Roman" w:hAnsi="Times New Roman" w:cs="Times New Roman"/>
          <w:b/>
          <w:bCs/>
          <w:sz w:val="28"/>
          <w:szCs w:val="28"/>
          <w:lang w:eastAsia="ru-RU"/>
        </w:rPr>
        <w:t>+1,42% және +1,47%</w:t>
      </w:r>
      <w:r w:rsidRPr="00874F02">
        <w:rPr>
          <w:rFonts w:ascii="Times New Roman" w:eastAsia="Times New Roman" w:hAnsi="Times New Roman" w:cs="Times New Roman"/>
          <w:sz w:val="28"/>
          <w:szCs w:val="28"/>
          <w:lang w:eastAsia="ru-RU"/>
        </w:rPr>
        <w:t>) болды.</w:t>
      </w:r>
    </w:p>
    <w:p w14:paraId="02E0C1AD" w14:textId="77777777" w:rsidR="001E51AE" w:rsidRPr="00874F02" w:rsidRDefault="001E51AE"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Орта есеппен 5–7 сыныптар бойынша білім сапасы:</w:t>
      </w:r>
    </w:p>
    <w:p w14:paraId="0372C56B" w14:textId="77777777" w:rsidR="001E51AE" w:rsidRPr="00874F02" w:rsidRDefault="001E51AE" w:rsidP="009D5DAC">
      <w:pPr>
        <w:numPr>
          <w:ilvl w:val="0"/>
          <w:numId w:val="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2024–2025 оқу жылы – </w:t>
      </w:r>
      <w:r w:rsidRPr="00874F02">
        <w:rPr>
          <w:rFonts w:ascii="Times New Roman" w:eastAsia="Times New Roman" w:hAnsi="Times New Roman" w:cs="Times New Roman"/>
          <w:b/>
          <w:bCs/>
          <w:sz w:val="28"/>
          <w:szCs w:val="28"/>
          <w:lang w:eastAsia="ru-RU"/>
        </w:rPr>
        <w:t>62,94%</w:t>
      </w:r>
      <w:r w:rsidRPr="00874F02">
        <w:rPr>
          <w:rFonts w:ascii="Times New Roman" w:eastAsia="Times New Roman" w:hAnsi="Times New Roman" w:cs="Times New Roman"/>
          <w:sz w:val="28"/>
          <w:szCs w:val="28"/>
          <w:lang w:eastAsia="ru-RU"/>
        </w:rPr>
        <w:t xml:space="preserve"> </w:t>
      </w:r>
    </w:p>
    <w:p w14:paraId="650C5CDB" w14:textId="77777777" w:rsidR="001E51AE" w:rsidRPr="00874F02" w:rsidRDefault="001E51AE" w:rsidP="009D5DAC">
      <w:pPr>
        <w:numPr>
          <w:ilvl w:val="0"/>
          <w:numId w:val="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2025–2026 оқу жылы – </w:t>
      </w:r>
      <w:r w:rsidRPr="00874F02">
        <w:rPr>
          <w:rFonts w:ascii="Times New Roman" w:eastAsia="Times New Roman" w:hAnsi="Times New Roman" w:cs="Times New Roman"/>
          <w:b/>
          <w:bCs/>
          <w:sz w:val="28"/>
          <w:szCs w:val="28"/>
          <w:lang w:eastAsia="ru-RU"/>
        </w:rPr>
        <w:t>67,52%</w:t>
      </w:r>
      <w:r w:rsidRPr="00874F02">
        <w:rPr>
          <w:rFonts w:ascii="Times New Roman" w:eastAsia="Times New Roman" w:hAnsi="Times New Roman" w:cs="Times New Roman"/>
          <w:sz w:val="28"/>
          <w:szCs w:val="28"/>
          <w:lang w:eastAsia="ru-RU"/>
        </w:rPr>
        <w:t xml:space="preserve"> </w:t>
      </w:r>
    </w:p>
    <w:p w14:paraId="26533D3B" w14:textId="77777777" w:rsidR="001E51AE" w:rsidRPr="00874F02" w:rsidRDefault="001E51AE"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 xml:space="preserve">Яғни жалпы білім сапасы </w:t>
      </w:r>
      <w:r w:rsidRPr="00874F02">
        <w:rPr>
          <w:rFonts w:ascii="Times New Roman" w:eastAsia="Times New Roman" w:hAnsi="Times New Roman" w:cs="Times New Roman"/>
          <w:b/>
          <w:bCs/>
          <w:sz w:val="28"/>
          <w:szCs w:val="28"/>
          <w:lang w:eastAsia="ru-RU"/>
        </w:rPr>
        <w:t>4,58 пайыздық тармаққа артқан</w:t>
      </w:r>
      <w:r w:rsidRPr="00874F02">
        <w:rPr>
          <w:rFonts w:ascii="Times New Roman" w:eastAsia="Times New Roman" w:hAnsi="Times New Roman" w:cs="Times New Roman"/>
          <w:sz w:val="28"/>
          <w:szCs w:val="28"/>
          <w:lang w:eastAsia="ru-RU"/>
        </w:rPr>
        <w:t>.</w:t>
      </w:r>
    </w:p>
    <w:p w14:paraId="6260B867" w14:textId="77777777" w:rsidR="00FF17F1" w:rsidRPr="00874F02" w:rsidRDefault="001E51AE"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Осы мәліметтер мектептің негізгі орта буынында білім сапасының жақсарғанын, оқу жетістіктерінің оң динамикасын және жүргізілген оқу-тәрбие жұмыстарының тиімділігін көрсетеді.</w:t>
      </w:r>
    </w:p>
    <w:p w14:paraId="338F3B8F" w14:textId="77777777" w:rsidR="001E51AE" w:rsidRDefault="001E51AE" w:rsidP="00874F02">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eastAsia="ru-RU"/>
        </w:rPr>
      </w:pPr>
      <w:r w:rsidRPr="00874F02">
        <w:rPr>
          <w:rFonts w:ascii="Times New Roman" w:eastAsia="Times New Roman" w:hAnsi="Times New Roman" w:cs="Times New Roman"/>
          <w:b/>
          <w:bCs/>
          <w:kern w:val="36"/>
          <w:sz w:val="28"/>
          <w:szCs w:val="28"/>
          <w:lang w:eastAsia="ru-RU"/>
        </w:rPr>
        <w:t>2025–2026 оқу жылының қорытындысы бойынша 5–7 сыныптардағы білім сапасына SWOT-талдау</w:t>
      </w:r>
    </w:p>
    <w:p w14:paraId="18ECA542" w14:textId="77777777" w:rsidR="00DB4D2B" w:rsidRDefault="00DB4D2B" w:rsidP="00D10640">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p>
    <w:p w14:paraId="498C9351" w14:textId="77777777" w:rsidR="00D10640" w:rsidRPr="00874F02" w:rsidRDefault="00D10640" w:rsidP="00D10640">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sidRPr="00874F02">
        <w:rPr>
          <w:rFonts w:ascii="Times New Roman" w:eastAsia="Times New Roman" w:hAnsi="Times New Roman" w:cs="Times New Roman"/>
          <w:b/>
          <w:bCs/>
          <w:sz w:val="28"/>
          <w:szCs w:val="28"/>
          <w:lang w:eastAsia="ru-RU"/>
        </w:rPr>
        <w:lastRenderedPageBreak/>
        <w:t>Күшті жақтары (Strengths)</w:t>
      </w:r>
    </w:p>
    <w:p w14:paraId="30FC6910" w14:textId="77777777" w:rsidR="00D10640" w:rsidRPr="00874F02" w:rsidRDefault="00D10640" w:rsidP="009D5DAC">
      <w:pPr>
        <w:numPr>
          <w:ilvl w:val="0"/>
          <w:numId w:val="1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Соңғы үш жылда білім сапасының тұрақты өсу динамикасы қалыптасты (59,56%-дан 67,51%-ға дейін).</w:t>
      </w:r>
    </w:p>
    <w:p w14:paraId="5E574E19" w14:textId="77777777" w:rsidR="00D10640" w:rsidRPr="00874F02" w:rsidRDefault="00D10640" w:rsidP="009D5DAC">
      <w:pPr>
        <w:numPr>
          <w:ilvl w:val="0"/>
          <w:numId w:val="1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Үлгерім көрсеткіші – 100%.</w:t>
      </w:r>
    </w:p>
    <w:p w14:paraId="565BF344" w14:textId="77777777" w:rsidR="00D10640" w:rsidRPr="00874F02" w:rsidRDefault="00D10640" w:rsidP="009D5DAC">
      <w:pPr>
        <w:numPr>
          <w:ilvl w:val="0"/>
          <w:numId w:val="1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Үлгермеуші оқушылар жоқ.</w:t>
      </w:r>
    </w:p>
    <w:p w14:paraId="20905DE8" w14:textId="77777777" w:rsidR="00D10640" w:rsidRPr="00874F02" w:rsidRDefault="00D10640" w:rsidP="009D5DAC">
      <w:pPr>
        <w:numPr>
          <w:ilvl w:val="0"/>
          <w:numId w:val="1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Үздік оқушылар саны 13,09%-дан 18,48%-ға дейін өсті.</w:t>
      </w:r>
    </w:p>
    <w:p w14:paraId="5D6F5DD4" w14:textId="77777777" w:rsidR="00D10640" w:rsidRPr="00874F02" w:rsidRDefault="00D10640" w:rsidP="009D5DAC">
      <w:pPr>
        <w:numPr>
          <w:ilvl w:val="0"/>
          <w:numId w:val="1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Лицей сыныптары жоғары нәтижелер көрсетті (5Д, 5Қ, 6Қ, 7Б – 100% білім сапасы).</w:t>
      </w:r>
    </w:p>
    <w:p w14:paraId="146F71F9" w14:textId="77777777" w:rsidR="00D10640" w:rsidRPr="00874F02" w:rsidRDefault="00D10640" w:rsidP="009D5DAC">
      <w:pPr>
        <w:numPr>
          <w:ilvl w:val="0"/>
          <w:numId w:val="1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7-сыныптар бойынша білім сапасының айтарлықтай өсуі байқалды (+14,58%).</w:t>
      </w:r>
    </w:p>
    <w:p w14:paraId="12741CC6" w14:textId="77777777" w:rsidR="00D10640" w:rsidRPr="00874F02" w:rsidRDefault="00D10640" w:rsidP="009D5DAC">
      <w:pPr>
        <w:numPr>
          <w:ilvl w:val="0"/>
          <w:numId w:val="1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Мұғалімдердің пәндік мониторинг жүргізу тәжірибесі қалыптасқан.</w:t>
      </w:r>
    </w:p>
    <w:p w14:paraId="0B809E11" w14:textId="77777777" w:rsidR="00D10640" w:rsidRPr="00874F02" w:rsidRDefault="00D10640" w:rsidP="009D5DAC">
      <w:pPr>
        <w:numPr>
          <w:ilvl w:val="0"/>
          <w:numId w:val="1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Оқушылардың білім жетістіктерін жүйелі бақылау жүзеге асырылады.</w:t>
      </w:r>
    </w:p>
    <w:p w14:paraId="603CA640" w14:textId="77777777" w:rsidR="00D10640" w:rsidRPr="00874F02" w:rsidRDefault="00D10640" w:rsidP="00D10640">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sidRPr="00874F02">
        <w:rPr>
          <w:rFonts w:ascii="Times New Roman" w:eastAsia="Times New Roman" w:hAnsi="Times New Roman" w:cs="Times New Roman"/>
          <w:b/>
          <w:bCs/>
          <w:sz w:val="28"/>
          <w:szCs w:val="28"/>
          <w:lang w:eastAsia="ru-RU"/>
        </w:rPr>
        <w:t>Әлсіз жақтары (Weaknesses)</w:t>
      </w:r>
    </w:p>
    <w:p w14:paraId="11C2C84F" w14:textId="77777777" w:rsidR="00D10640" w:rsidRPr="00874F02" w:rsidRDefault="00D10640" w:rsidP="009D5DAC">
      <w:pPr>
        <w:numPr>
          <w:ilvl w:val="0"/>
          <w:numId w:val="1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Кейбір сыныптарда білім сапасы төмен деңгейде қалып отыр (7Ғ, 7Ж, 6Л, 6Н).</w:t>
      </w:r>
    </w:p>
    <w:p w14:paraId="788B371E" w14:textId="77777777" w:rsidR="00D10640" w:rsidRPr="00874F02" w:rsidRDefault="00D10640" w:rsidP="009D5DAC">
      <w:pPr>
        <w:numPr>
          <w:ilvl w:val="0"/>
          <w:numId w:val="1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Сыныптар арасындағы білім сапасы алшақтығы жоғары.</w:t>
      </w:r>
    </w:p>
    <w:p w14:paraId="0FCE717D" w14:textId="77777777" w:rsidR="00D10640" w:rsidRPr="00874F02" w:rsidRDefault="00D10640" w:rsidP="009D5DAC">
      <w:pPr>
        <w:numPr>
          <w:ilvl w:val="0"/>
          <w:numId w:val="1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Қанағаттанарлық деңгейде оқитын оқушылар үлесі әлі де көп (35,29%).</w:t>
      </w:r>
    </w:p>
    <w:p w14:paraId="7DE477FC" w14:textId="77777777" w:rsidR="00D10640" w:rsidRPr="00874F02" w:rsidRDefault="00D10640" w:rsidP="009D5DAC">
      <w:pPr>
        <w:numPr>
          <w:ilvl w:val="0"/>
          <w:numId w:val="1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Кейбір сыныптарда үздік оқушылар саны жоқ немесе өте аз.</w:t>
      </w:r>
    </w:p>
    <w:p w14:paraId="40DC0BDD" w14:textId="77777777" w:rsidR="00D10640" w:rsidRPr="00874F02" w:rsidRDefault="00D10640" w:rsidP="009D5DAC">
      <w:pPr>
        <w:numPr>
          <w:ilvl w:val="0"/>
          <w:numId w:val="1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Білім сапасы төмен сыныптарда оқу мотивациясының жеткіліксіздігі байқалады.</w:t>
      </w:r>
    </w:p>
    <w:p w14:paraId="54BFE6F0" w14:textId="77777777" w:rsidR="00D10640" w:rsidRPr="00874F02" w:rsidRDefault="00D10640" w:rsidP="009D5DAC">
      <w:pPr>
        <w:numPr>
          <w:ilvl w:val="0"/>
          <w:numId w:val="1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Пәндер бойынша білім сапасының біркелкі болмауы сақталуда.</w:t>
      </w:r>
    </w:p>
    <w:p w14:paraId="610B743B" w14:textId="77777777" w:rsidR="00D10640" w:rsidRPr="00874F02" w:rsidRDefault="00D10640" w:rsidP="00D10640">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sidRPr="00874F02">
        <w:rPr>
          <w:rFonts w:ascii="Times New Roman" w:eastAsia="Times New Roman" w:hAnsi="Times New Roman" w:cs="Times New Roman"/>
          <w:b/>
          <w:bCs/>
          <w:sz w:val="28"/>
          <w:szCs w:val="28"/>
          <w:lang w:eastAsia="ru-RU"/>
        </w:rPr>
        <w:t>Мүмкіндіктер (Opportunities)</w:t>
      </w:r>
    </w:p>
    <w:p w14:paraId="0F76DC9E" w14:textId="77777777" w:rsidR="00D10640" w:rsidRPr="00874F02" w:rsidRDefault="00D10640" w:rsidP="009D5DAC">
      <w:pPr>
        <w:numPr>
          <w:ilvl w:val="0"/>
          <w:numId w:val="1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Сараланған оқыту технологияларын кеңінен енгізу.</w:t>
      </w:r>
    </w:p>
    <w:p w14:paraId="5DFA636D" w14:textId="77777777" w:rsidR="00D10640" w:rsidRPr="00874F02" w:rsidRDefault="00D10640" w:rsidP="009D5DAC">
      <w:pPr>
        <w:numPr>
          <w:ilvl w:val="0"/>
          <w:numId w:val="1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Пәндік мониторинг негізінде жеке білім траекторияларын құру.</w:t>
      </w:r>
    </w:p>
    <w:p w14:paraId="69C5381E" w14:textId="77777777" w:rsidR="00D10640" w:rsidRPr="00874F02" w:rsidRDefault="00D10640" w:rsidP="009D5DAC">
      <w:pPr>
        <w:numPr>
          <w:ilvl w:val="0"/>
          <w:numId w:val="1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Лицей сыныптарының тиімді тәжірибесін тарату.</w:t>
      </w:r>
    </w:p>
    <w:p w14:paraId="4E06C9D7" w14:textId="77777777" w:rsidR="00D10640" w:rsidRPr="00874F02" w:rsidRDefault="00D10640" w:rsidP="009D5DAC">
      <w:pPr>
        <w:numPr>
          <w:ilvl w:val="0"/>
          <w:numId w:val="1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Дарынды және жоғары мотивациялы оқушылармен жұмысты жетілдіру.</w:t>
      </w:r>
    </w:p>
    <w:p w14:paraId="757A0901" w14:textId="77777777" w:rsidR="00D10640" w:rsidRPr="00874F02" w:rsidRDefault="00D10640" w:rsidP="009D5DAC">
      <w:pPr>
        <w:numPr>
          <w:ilvl w:val="0"/>
          <w:numId w:val="1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Цифрлық білім беру платформаларын тиімді пайдалану.</w:t>
      </w:r>
    </w:p>
    <w:p w14:paraId="65B86BA3" w14:textId="77777777" w:rsidR="00D10640" w:rsidRPr="00874F02" w:rsidRDefault="00D10640" w:rsidP="009D5DAC">
      <w:pPr>
        <w:numPr>
          <w:ilvl w:val="0"/>
          <w:numId w:val="1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Педагогтердің кәсіби шеберлігін арттыру арқылы білім сапасын көтеру.</w:t>
      </w:r>
    </w:p>
    <w:p w14:paraId="6F064B37" w14:textId="77777777" w:rsidR="00D10640" w:rsidRPr="00874F02" w:rsidRDefault="00D10640" w:rsidP="009D5DAC">
      <w:pPr>
        <w:numPr>
          <w:ilvl w:val="0"/>
          <w:numId w:val="15"/>
        </w:num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874F02">
        <w:rPr>
          <w:rFonts w:ascii="Times New Roman" w:eastAsia="Times New Roman" w:hAnsi="Times New Roman" w:cs="Times New Roman"/>
          <w:sz w:val="28"/>
          <w:szCs w:val="28"/>
          <w:lang w:val="en-US" w:eastAsia="ru-RU"/>
        </w:rPr>
        <w:t xml:space="preserve">Lesson Study, Action Research </w:t>
      </w:r>
      <w:r w:rsidRPr="00874F02">
        <w:rPr>
          <w:rFonts w:ascii="Times New Roman" w:eastAsia="Times New Roman" w:hAnsi="Times New Roman" w:cs="Times New Roman"/>
          <w:sz w:val="28"/>
          <w:szCs w:val="28"/>
          <w:lang w:eastAsia="ru-RU"/>
        </w:rPr>
        <w:t>элементтерін</w:t>
      </w:r>
      <w:r w:rsidRPr="00874F02">
        <w:rPr>
          <w:rFonts w:ascii="Times New Roman" w:eastAsia="Times New Roman" w:hAnsi="Times New Roman" w:cs="Times New Roman"/>
          <w:sz w:val="28"/>
          <w:szCs w:val="28"/>
          <w:lang w:val="en-US" w:eastAsia="ru-RU"/>
        </w:rPr>
        <w:t xml:space="preserve"> </w:t>
      </w:r>
      <w:r w:rsidRPr="00874F02">
        <w:rPr>
          <w:rFonts w:ascii="Times New Roman" w:eastAsia="Times New Roman" w:hAnsi="Times New Roman" w:cs="Times New Roman"/>
          <w:sz w:val="28"/>
          <w:szCs w:val="28"/>
          <w:lang w:eastAsia="ru-RU"/>
        </w:rPr>
        <w:t>жүйелі</w:t>
      </w:r>
      <w:r w:rsidRPr="00874F02">
        <w:rPr>
          <w:rFonts w:ascii="Times New Roman" w:eastAsia="Times New Roman" w:hAnsi="Times New Roman" w:cs="Times New Roman"/>
          <w:sz w:val="28"/>
          <w:szCs w:val="28"/>
          <w:lang w:val="en-US" w:eastAsia="ru-RU"/>
        </w:rPr>
        <w:t xml:space="preserve"> </w:t>
      </w:r>
      <w:r w:rsidRPr="00874F02">
        <w:rPr>
          <w:rFonts w:ascii="Times New Roman" w:eastAsia="Times New Roman" w:hAnsi="Times New Roman" w:cs="Times New Roman"/>
          <w:sz w:val="28"/>
          <w:szCs w:val="28"/>
          <w:lang w:eastAsia="ru-RU"/>
        </w:rPr>
        <w:t>қолдану</w:t>
      </w:r>
      <w:r w:rsidRPr="00874F02">
        <w:rPr>
          <w:rFonts w:ascii="Times New Roman" w:eastAsia="Times New Roman" w:hAnsi="Times New Roman" w:cs="Times New Roman"/>
          <w:sz w:val="28"/>
          <w:szCs w:val="28"/>
          <w:lang w:val="en-US" w:eastAsia="ru-RU"/>
        </w:rPr>
        <w:t>.</w:t>
      </w:r>
    </w:p>
    <w:p w14:paraId="5F80789C" w14:textId="77777777" w:rsidR="00D10640" w:rsidRPr="00874F02" w:rsidRDefault="00D10640" w:rsidP="00D10640">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sidRPr="00874F02">
        <w:rPr>
          <w:rFonts w:ascii="Times New Roman" w:eastAsia="Times New Roman" w:hAnsi="Times New Roman" w:cs="Times New Roman"/>
          <w:b/>
          <w:bCs/>
          <w:sz w:val="28"/>
          <w:szCs w:val="28"/>
          <w:lang w:eastAsia="ru-RU"/>
        </w:rPr>
        <w:t>Қауіптер (Threats)</w:t>
      </w:r>
    </w:p>
    <w:p w14:paraId="5E9FEDC9" w14:textId="77777777" w:rsidR="00D10640" w:rsidRPr="00874F02" w:rsidRDefault="00D10640" w:rsidP="009D5DAC">
      <w:pPr>
        <w:numPr>
          <w:ilvl w:val="0"/>
          <w:numId w:val="1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Білім сапасы төмен сыныптардағы оқу олқылықтарының жинақталуы.</w:t>
      </w:r>
    </w:p>
    <w:p w14:paraId="38720E30" w14:textId="77777777" w:rsidR="00D10640" w:rsidRPr="00874F02" w:rsidRDefault="00D10640" w:rsidP="009D5DAC">
      <w:pPr>
        <w:numPr>
          <w:ilvl w:val="0"/>
          <w:numId w:val="1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Оқушылардың оқу мотивациясының төмендеуі.</w:t>
      </w:r>
    </w:p>
    <w:p w14:paraId="0A971CEF" w14:textId="77777777" w:rsidR="00D10640" w:rsidRPr="00874F02" w:rsidRDefault="00D10640" w:rsidP="009D5DAC">
      <w:pPr>
        <w:numPr>
          <w:ilvl w:val="0"/>
          <w:numId w:val="1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Оқу жетістіктеріндегі айырмашылықтың ұлғаюы.</w:t>
      </w:r>
    </w:p>
    <w:p w14:paraId="623DB9F7" w14:textId="77777777" w:rsidR="00D10640" w:rsidRPr="00874F02" w:rsidRDefault="00D10640" w:rsidP="009D5DAC">
      <w:pPr>
        <w:numPr>
          <w:ilvl w:val="0"/>
          <w:numId w:val="1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Кейбір пәндер бойынша базалық білімнің жеткіліксіз қалыптасуы.</w:t>
      </w:r>
    </w:p>
    <w:p w14:paraId="75141AF5" w14:textId="77777777" w:rsidR="00D10640" w:rsidRPr="00874F02" w:rsidRDefault="00D10640" w:rsidP="009D5DAC">
      <w:pPr>
        <w:numPr>
          <w:ilvl w:val="0"/>
          <w:numId w:val="1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Ата-аналардың оқу процесіне қатысу белсенділігінің әртүрлі болуы.</w:t>
      </w:r>
    </w:p>
    <w:p w14:paraId="1F5B2E3B" w14:textId="77777777" w:rsidR="00D10640" w:rsidRPr="00D10640" w:rsidRDefault="00D10640" w:rsidP="009D5DAC">
      <w:pPr>
        <w:numPr>
          <w:ilvl w:val="0"/>
          <w:numId w:val="1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Жоғары сыныптарға өткен сайын пәндердің күрделенуіне байланысты білім сапасының төмендеу қаупі.</w:t>
      </w:r>
    </w:p>
    <w:p w14:paraId="08093F6A" w14:textId="77777777" w:rsidR="001E51AE" w:rsidRPr="00874F02" w:rsidRDefault="001E51AE" w:rsidP="00874F02">
      <w:pPr>
        <w:spacing w:before="100" w:beforeAutospacing="1" w:after="100" w:afterAutospacing="1" w:line="240" w:lineRule="auto"/>
        <w:jc w:val="both"/>
        <w:outlineLvl w:val="1"/>
        <w:rPr>
          <w:rFonts w:ascii="Times New Roman" w:eastAsia="Times New Roman" w:hAnsi="Times New Roman" w:cs="Times New Roman"/>
          <w:b/>
          <w:bCs/>
          <w:sz w:val="28"/>
          <w:szCs w:val="28"/>
          <w:lang w:eastAsia="ru-RU"/>
        </w:rPr>
      </w:pPr>
      <w:r w:rsidRPr="00874F02">
        <w:rPr>
          <w:rFonts w:ascii="Times New Roman" w:eastAsia="Times New Roman" w:hAnsi="Times New Roman" w:cs="Times New Roman"/>
          <w:b/>
          <w:bCs/>
          <w:sz w:val="28"/>
          <w:szCs w:val="28"/>
          <w:lang w:eastAsia="ru-RU"/>
        </w:rPr>
        <w:t>SWOT-талдау негізіндегі қорытынды</w:t>
      </w:r>
    </w:p>
    <w:p w14:paraId="65D27EE7" w14:textId="77777777" w:rsidR="001E51AE" w:rsidRPr="00874F02" w:rsidRDefault="001E51AE"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lastRenderedPageBreak/>
        <w:t xml:space="preserve">2025–2026 оқу жылының қорытындысы бойынша 5–7 сыныптарда білім сапасының оң динамикасы байқалды. Өткен оқу жылымен салыстырғанда барлық параллельдерде өсім бар, әсіресе 7-сыныптарда білім сапасы </w:t>
      </w:r>
      <w:r w:rsidRPr="00874F02">
        <w:rPr>
          <w:rFonts w:ascii="Times New Roman" w:eastAsia="Times New Roman" w:hAnsi="Times New Roman" w:cs="Times New Roman"/>
          <w:b/>
          <w:bCs/>
          <w:sz w:val="28"/>
          <w:szCs w:val="28"/>
          <w:lang w:eastAsia="ru-RU"/>
        </w:rPr>
        <w:t>10,86%-ға</w:t>
      </w:r>
      <w:r w:rsidRPr="00874F02">
        <w:rPr>
          <w:rFonts w:ascii="Times New Roman" w:eastAsia="Times New Roman" w:hAnsi="Times New Roman" w:cs="Times New Roman"/>
          <w:sz w:val="28"/>
          <w:szCs w:val="28"/>
          <w:lang w:eastAsia="ru-RU"/>
        </w:rPr>
        <w:t xml:space="preserve"> артты. Мектеп бойынша үлгерім 100%-ды құрап, үлгермеуші оқушылар тіркелген жоқ.</w:t>
      </w:r>
    </w:p>
    <w:p w14:paraId="575B4300" w14:textId="77777777" w:rsidR="001E51AE" w:rsidRPr="00874F02" w:rsidRDefault="001E51AE"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Сонымен қатар білім сапасы төмен сыныптардың болуы, сыныптар арасындағы айырмашылықтың жоғары деңгейде сақталуы және қанағаттанарлық деңгейде оқитын оқушылар санының көп болуы мектептің назар аударуды қажет ететін бағыттары болып табылады.</w:t>
      </w:r>
    </w:p>
    <w:p w14:paraId="63264418" w14:textId="77777777" w:rsidR="001E51AE" w:rsidRPr="00874F02" w:rsidRDefault="001E51AE"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Алдағы оқу жылында негізгі күш білім сапасы төмен сыныптармен жұмысты күшейтуге, пәндік мониторингті жетілдіруге, оқушылардың оқу мотивациясын арттыруға және лицей сыныптарының тиімді тәжірибесін таратуға бағытталуы тиіс. Бұл шаралар мектептің жалпы білім сапасын одан әрі арттыруға мүмкіндік береді.</w:t>
      </w:r>
    </w:p>
    <w:p w14:paraId="4E0F388A" w14:textId="77777777" w:rsidR="00276803" w:rsidRPr="00874F02" w:rsidRDefault="00FF17F1"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lang w:val="kk-KZ"/>
        </w:rPr>
        <w:t>Жалпы, соңғы үш жылдағы білім сапасына үңілетін болсам, көрсеткіш төмендегідей болды: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82"/>
        <w:gridCol w:w="1198"/>
        <w:gridCol w:w="1198"/>
        <w:gridCol w:w="1198"/>
        <w:gridCol w:w="2438"/>
      </w:tblGrid>
      <w:tr w:rsidR="00276803" w:rsidRPr="00874F02" w14:paraId="7A612147" w14:textId="77777777" w:rsidTr="00FF17F1">
        <w:trPr>
          <w:tblCellSpacing w:w="15" w:type="dxa"/>
        </w:trPr>
        <w:tc>
          <w:tcPr>
            <w:tcW w:w="0" w:type="auto"/>
            <w:vAlign w:val="center"/>
            <w:hideMark/>
          </w:tcPr>
          <w:p w14:paraId="38F8EE95" w14:textId="77777777" w:rsidR="00276803" w:rsidRPr="00874F02" w:rsidRDefault="00276803" w:rsidP="00874F02">
            <w:pPr>
              <w:spacing w:after="0" w:line="240" w:lineRule="auto"/>
              <w:jc w:val="both"/>
              <w:rPr>
                <w:rFonts w:ascii="Times New Roman" w:eastAsia="Times New Roman" w:hAnsi="Times New Roman" w:cs="Times New Roman"/>
                <w:b/>
                <w:bCs/>
                <w:sz w:val="28"/>
                <w:szCs w:val="28"/>
                <w:lang w:eastAsia="ru-RU"/>
              </w:rPr>
            </w:pPr>
            <w:r w:rsidRPr="00874F02">
              <w:rPr>
                <w:rFonts w:ascii="Times New Roman" w:eastAsia="Times New Roman" w:hAnsi="Times New Roman" w:cs="Times New Roman"/>
                <w:b/>
                <w:bCs/>
                <w:sz w:val="28"/>
                <w:szCs w:val="28"/>
                <w:lang w:eastAsia="ru-RU"/>
              </w:rPr>
              <w:t>Оқу жылы</w:t>
            </w:r>
          </w:p>
        </w:tc>
        <w:tc>
          <w:tcPr>
            <w:tcW w:w="0" w:type="auto"/>
            <w:vAlign w:val="center"/>
            <w:hideMark/>
          </w:tcPr>
          <w:p w14:paraId="40E5ABE9" w14:textId="77777777" w:rsidR="00276803" w:rsidRPr="00874F02" w:rsidRDefault="00276803" w:rsidP="00874F02">
            <w:pPr>
              <w:spacing w:after="0" w:line="240" w:lineRule="auto"/>
              <w:jc w:val="both"/>
              <w:rPr>
                <w:rFonts w:ascii="Times New Roman" w:eastAsia="Times New Roman" w:hAnsi="Times New Roman" w:cs="Times New Roman"/>
                <w:b/>
                <w:bCs/>
                <w:sz w:val="28"/>
                <w:szCs w:val="28"/>
                <w:lang w:eastAsia="ru-RU"/>
              </w:rPr>
            </w:pPr>
            <w:r w:rsidRPr="00874F02">
              <w:rPr>
                <w:rFonts w:ascii="Times New Roman" w:eastAsia="Times New Roman" w:hAnsi="Times New Roman" w:cs="Times New Roman"/>
                <w:b/>
                <w:bCs/>
                <w:sz w:val="28"/>
                <w:szCs w:val="28"/>
                <w:lang w:eastAsia="ru-RU"/>
              </w:rPr>
              <w:t>5-сынып</w:t>
            </w:r>
          </w:p>
        </w:tc>
        <w:tc>
          <w:tcPr>
            <w:tcW w:w="0" w:type="auto"/>
            <w:vAlign w:val="center"/>
            <w:hideMark/>
          </w:tcPr>
          <w:p w14:paraId="4600E50F" w14:textId="77777777" w:rsidR="00276803" w:rsidRPr="00874F02" w:rsidRDefault="00276803" w:rsidP="00874F02">
            <w:pPr>
              <w:spacing w:after="0" w:line="240" w:lineRule="auto"/>
              <w:jc w:val="both"/>
              <w:rPr>
                <w:rFonts w:ascii="Times New Roman" w:eastAsia="Times New Roman" w:hAnsi="Times New Roman" w:cs="Times New Roman"/>
                <w:b/>
                <w:bCs/>
                <w:sz w:val="28"/>
                <w:szCs w:val="28"/>
                <w:lang w:eastAsia="ru-RU"/>
              </w:rPr>
            </w:pPr>
            <w:r w:rsidRPr="00874F02">
              <w:rPr>
                <w:rFonts w:ascii="Times New Roman" w:eastAsia="Times New Roman" w:hAnsi="Times New Roman" w:cs="Times New Roman"/>
                <w:b/>
                <w:bCs/>
                <w:sz w:val="28"/>
                <w:szCs w:val="28"/>
                <w:lang w:eastAsia="ru-RU"/>
              </w:rPr>
              <w:t>6-сынып</w:t>
            </w:r>
          </w:p>
        </w:tc>
        <w:tc>
          <w:tcPr>
            <w:tcW w:w="0" w:type="auto"/>
            <w:vAlign w:val="center"/>
            <w:hideMark/>
          </w:tcPr>
          <w:p w14:paraId="2B603B01" w14:textId="77777777" w:rsidR="00276803" w:rsidRPr="00874F02" w:rsidRDefault="00276803" w:rsidP="00874F02">
            <w:pPr>
              <w:spacing w:after="0" w:line="240" w:lineRule="auto"/>
              <w:jc w:val="both"/>
              <w:rPr>
                <w:rFonts w:ascii="Times New Roman" w:eastAsia="Times New Roman" w:hAnsi="Times New Roman" w:cs="Times New Roman"/>
                <w:b/>
                <w:bCs/>
                <w:sz w:val="28"/>
                <w:szCs w:val="28"/>
                <w:lang w:eastAsia="ru-RU"/>
              </w:rPr>
            </w:pPr>
            <w:r w:rsidRPr="00874F02">
              <w:rPr>
                <w:rFonts w:ascii="Times New Roman" w:eastAsia="Times New Roman" w:hAnsi="Times New Roman" w:cs="Times New Roman"/>
                <w:b/>
                <w:bCs/>
                <w:sz w:val="28"/>
                <w:szCs w:val="28"/>
                <w:lang w:eastAsia="ru-RU"/>
              </w:rPr>
              <w:t>7-сынып</w:t>
            </w:r>
          </w:p>
        </w:tc>
        <w:tc>
          <w:tcPr>
            <w:tcW w:w="0" w:type="auto"/>
            <w:vAlign w:val="center"/>
            <w:hideMark/>
          </w:tcPr>
          <w:p w14:paraId="25C464F0" w14:textId="77777777" w:rsidR="00276803" w:rsidRPr="00874F02" w:rsidRDefault="00276803" w:rsidP="00874F02">
            <w:pPr>
              <w:spacing w:after="0" w:line="240" w:lineRule="auto"/>
              <w:jc w:val="both"/>
              <w:rPr>
                <w:rFonts w:ascii="Times New Roman" w:eastAsia="Times New Roman" w:hAnsi="Times New Roman" w:cs="Times New Roman"/>
                <w:b/>
                <w:bCs/>
                <w:sz w:val="28"/>
                <w:szCs w:val="28"/>
                <w:lang w:eastAsia="ru-RU"/>
              </w:rPr>
            </w:pPr>
            <w:r w:rsidRPr="00874F02">
              <w:rPr>
                <w:rFonts w:ascii="Times New Roman" w:eastAsia="Times New Roman" w:hAnsi="Times New Roman" w:cs="Times New Roman"/>
                <w:b/>
                <w:bCs/>
                <w:sz w:val="28"/>
                <w:szCs w:val="28"/>
                <w:lang w:eastAsia="ru-RU"/>
              </w:rPr>
              <w:t>Жалпы көрсеткіш</w:t>
            </w:r>
          </w:p>
        </w:tc>
      </w:tr>
      <w:tr w:rsidR="00276803" w:rsidRPr="00874F02" w14:paraId="57471E68" w14:textId="77777777" w:rsidTr="00FF17F1">
        <w:trPr>
          <w:tblCellSpacing w:w="15" w:type="dxa"/>
        </w:trPr>
        <w:tc>
          <w:tcPr>
            <w:tcW w:w="0" w:type="auto"/>
            <w:vAlign w:val="center"/>
            <w:hideMark/>
          </w:tcPr>
          <w:p w14:paraId="7B4695AE" w14:textId="77777777" w:rsidR="00276803" w:rsidRPr="00874F02" w:rsidRDefault="0027680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2023–2024</w:t>
            </w:r>
          </w:p>
        </w:tc>
        <w:tc>
          <w:tcPr>
            <w:tcW w:w="0" w:type="auto"/>
            <w:vAlign w:val="center"/>
            <w:hideMark/>
          </w:tcPr>
          <w:p w14:paraId="5DE91BD6" w14:textId="77777777" w:rsidR="00276803" w:rsidRPr="00874F02" w:rsidRDefault="0027680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64,87%</w:t>
            </w:r>
          </w:p>
        </w:tc>
        <w:tc>
          <w:tcPr>
            <w:tcW w:w="0" w:type="auto"/>
            <w:vAlign w:val="center"/>
            <w:hideMark/>
          </w:tcPr>
          <w:p w14:paraId="52DDC2AC" w14:textId="77777777" w:rsidR="00276803" w:rsidRPr="00874F02" w:rsidRDefault="0027680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60,17%</w:t>
            </w:r>
          </w:p>
        </w:tc>
        <w:tc>
          <w:tcPr>
            <w:tcW w:w="0" w:type="auto"/>
            <w:vAlign w:val="center"/>
            <w:hideMark/>
          </w:tcPr>
          <w:p w14:paraId="208229D6" w14:textId="77777777" w:rsidR="00276803" w:rsidRPr="00874F02" w:rsidRDefault="0027680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51,74%</w:t>
            </w:r>
          </w:p>
        </w:tc>
        <w:tc>
          <w:tcPr>
            <w:tcW w:w="0" w:type="auto"/>
            <w:vAlign w:val="center"/>
            <w:hideMark/>
          </w:tcPr>
          <w:p w14:paraId="3C8BB90E" w14:textId="77777777" w:rsidR="00276803" w:rsidRPr="00874F02" w:rsidRDefault="0027680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59,56%</w:t>
            </w:r>
          </w:p>
        </w:tc>
      </w:tr>
      <w:tr w:rsidR="00276803" w:rsidRPr="00874F02" w14:paraId="0D0C41C8" w14:textId="77777777" w:rsidTr="00FF17F1">
        <w:trPr>
          <w:tblCellSpacing w:w="15" w:type="dxa"/>
        </w:trPr>
        <w:tc>
          <w:tcPr>
            <w:tcW w:w="0" w:type="auto"/>
            <w:vAlign w:val="center"/>
            <w:hideMark/>
          </w:tcPr>
          <w:p w14:paraId="5E667131" w14:textId="77777777" w:rsidR="00276803" w:rsidRPr="00874F02" w:rsidRDefault="0027680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2024–2025</w:t>
            </w:r>
          </w:p>
        </w:tc>
        <w:tc>
          <w:tcPr>
            <w:tcW w:w="0" w:type="auto"/>
            <w:vAlign w:val="center"/>
            <w:hideMark/>
          </w:tcPr>
          <w:p w14:paraId="1B1156D8" w14:textId="77777777" w:rsidR="00276803" w:rsidRPr="00874F02" w:rsidRDefault="0027680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67,87%</w:t>
            </w:r>
          </w:p>
        </w:tc>
        <w:tc>
          <w:tcPr>
            <w:tcW w:w="0" w:type="auto"/>
            <w:vAlign w:val="center"/>
            <w:hideMark/>
          </w:tcPr>
          <w:p w14:paraId="033D617B" w14:textId="77777777" w:rsidR="00276803" w:rsidRPr="00874F02" w:rsidRDefault="0027680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65,48%</w:t>
            </w:r>
          </w:p>
        </w:tc>
        <w:tc>
          <w:tcPr>
            <w:tcW w:w="0" w:type="auto"/>
            <w:vAlign w:val="center"/>
            <w:hideMark/>
          </w:tcPr>
          <w:p w14:paraId="64D16A52" w14:textId="77777777" w:rsidR="00276803" w:rsidRPr="00874F02" w:rsidRDefault="0027680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55,46%</w:t>
            </w:r>
          </w:p>
        </w:tc>
        <w:tc>
          <w:tcPr>
            <w:tcW w:w="0" w:type="auto"/>
            <w:vAlign w:val="center"/>
            <w:hideMark/>
          </w:tcPr>
          <w:p w14:paraId="50E8C64C" w14:textId="77777777" w:rsidR="00276803" w:rsidRPr="00874F02" w:rsidRDefault="0027680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62,94%</w:t>
            </w:r>
          </w:p>
        </w:tc>
      </w:tr>
      <w:tr w:rsidR="00276803" w:rsidRPr="00874F02" w14:paraId="52376481" w14:textId="77777777" w:rsidTr="00FF17F1">
        <w:trPr>
          <w:tblCellSpacing w:w="15" w:type="dxa"/>
        </w:trPr>
        <w:tc>
          <w:tcPr>
            <w:tcW w:w="0" w:type="auto"/>
            <w:vAlign w:val="center"/>
            <w:hideMark/>
          </w:tcPr>
          <w:p w14:paraId="2A4445E9" w14:textId="77777777" w:rsidR="00276803" w:rsidRPr="00874F02" w:rsidRDefault="0027680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2025–2026</w:t>
            </w:r>
          </w:p>
        </w:tc>
        <w:tc>
          <w:tcPr>
            <w:tcW w:w="0" w:type="auto"/>
            <w:vAlign w:val="center"/>
            <w:hideMark/>
          </w:tcPr>
          <w:p w14:paraId="183AD496" w14:textId="77777777" w:rsidR="00276803" w:rsidRPr="00874F02" w:rsidRDefault="0027680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69,29%</w:t>
            </w:r>
          </w:p>
        </w:tc>
        <w:tc>
          <w:tcPr>
            <w:tcW w:w="0" w:type="auto"/>
            <w:vAlign w:val="center"/>
            <w:hideMark/>
          </w:tcPr>
          <w:p w14:paraId="23FA4946" w14:textId="77777777" w:rsidR="00276803" w:rsidRPr="00874F02" w:rsidRDefault="0027680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66,95%</w:t>
            </w:r>
          </w:p>
        </w:tc>
        <w:tc>
          <w:tcPr>
            <w:tcW w:w="0" w:type="auto"/>
            <w:vAlign w:val="center"/>
            <w:hideMark/>
          </w:tcPr>
          <w:p w14:paraId="53D9C08B" w14:textId="77777777" w:rsidR="00276803" w:rsidRPr="00874F02" w:rsidRDefault="0027680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66,32%</w:t>
            </w:r>
          </w:p>
        </w:tc>
        <w:tc>
          <w:tcPr>
            <w:tcW w:w="0" w:type="auto"/>
            <w:vAlign w:val="center"/>
            <w:hideMark/>
          </w:tcPr>
          <w:p w14:paraId="63BC8496" w14:textId="77777777" w:rsidR="00276803" w:rsidRPr="00874F02" w:rsidRDefault="00276803" w:rsidP="00874F02">
            <w:pPr>
              <w:spacing w:after="0"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67,51%</w:t>
            </w:r>
          </w:p>
        </w:tc>
      </w:tr>
    </w:tbl>
    <w:p w14:paraId="321785ED" w14:textId="77777777" w:rsidR="00276803" w:rsidRPr="00874F02" w:rsidRDefault="00276803"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Талдау нәтижесінде соңғы үш жылда білім сапасының тұрақты өсу динамикасы байқалады.</w:t>
      </w:r>
    </w:p>
    <w:p w14:paraId="4B799F80" w14:textId="77777777" w:rsidR="00276803" w:rsidRPr="00874F02" w:rsidRDefault="00276803"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2023–2024 оқу жылында негізгі орта буын бойынша білім сапасы 59,56% болса, 2024–2025 оқу жылында бұл көрсеткіш 62,94%-ға дейін өсіп, 3,38 пайыздық тармаққа артқан. Ал 2025–2026 оқу жылының қорытындысы бойынша білім сапасы 67,51%-ды құрап, өткен жылмен салыстырғанда тағы 4,57 пайыздық тармаққа жоғарылаған.</w:t>
      </w:r>
    </w:p>
    <w:p w14:paraId="13E8D981" w14:textId="77777777" w:rsidR="00276803" w:rsidRPr="00874F02" w:rsidRDefault="00276803"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5-сыныптар бойынша білім сапасы:</w:t>
      </w:r>
    </w:p>
    <w:p w14:paraId="66ECE1D5" w14:textId="77777777" w:rsidR="00276803" w:rsidRPr="00874F02" w:rsidRDefault="00276803" w:rsidP="009D5DAC">
      <w:pPr>
        <w:numPr>
          <w:ilvl w:val="0"/>
          <w:numId w:val="1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2023–2024 оқу жылы – 64,87%;</w:t>
      </w:r>
    </w:p>
    <w:p w14:paraId="28A09C85" w14:textId="77777777" w:rsidR="00276803" w:rsidRPr="00874F02" w:rsidRDefault="00276803" w:rsidP="009D5DAC">
      <w:pPr>
        <w:numPr>
          <w:ilvl w:val="0"/>
          <w:numId w:val="1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2024–2025 оқу жылы – 67,87%;</w:t>
      </w:r>
    </w:p>
    <w:p w14:paraId="34A162A0" w14:textId="77777777" w:rsidR="00276803" w:rsidRPr="00874F02" w:rsidRDefault="00276803" w:rsidP="009D5DAC">
      <w:pPr>
        <w:numPr>
          <w:ilvl w:val="0"/>
          <w:numId w:val="1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2025–2026 оқу жылы – 69,29%.</w:t>
      </w:r>
    </w:p>
    <w:p w14:paraId="2E515277" w14:textId="77777777" w:rsidR="00276803" w:rsidRPr="00874F02" w:rsidRDefault="00276803"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Үш жыл ішінде өсім 4,42 пайыздық тармақты құрады. Бұл бастауыш буыннан келген оқушылардың бейімделу жұмыстарының тиімділігін және оқу жетістіктерінің тұрақты жақсарғанын көрсетеді.</w:t>
      </w:r>
    </w:p>
    <w:p w14:paraId="00D57DDE" w14:textId="77777777" w:rsidR="00276803" w:rsidRPr="00874F02" w:rsidRDefault="00276803"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6-сыныптар бойынша білім сапасы:</w:t>
      </w:r>
    </w:p>
    <w:p w14:paraId="194A70F0" w14:textId="77777777" w:rsidR="00276803" w:rsidRPr="00874F02" w:rsidRDefault="00276803" w:rsidP="009D5DAC">
      <w:pPr>
        <w:numPr>
          <w:ilvl w:val="0"/>
          <w:numId w:val="1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lastRenderedPageBreak/>
        <w:t>2023–2024 оқу жылы – 60,17%;</w:t>
      </w:r>
    </w:p>
    <w:p w14:paraId="57DB5F02" w14:textId="77777777" w:rsidR="00276803" w:rsidRPr="00874F02" w:rsidRDefault="00276803" w:rsidP="009D5DAC">
      <w:pPr>
        <w:numPr>
          <w:ilvl w:val="0"/>
          <w:numId w:val="1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2024–2025 оқу жылы – 65,48%;</w:t>
      </w:r>
    </w:p>
    <w:p w14:paraId="15D8C16F" w14:textId="77777777" w:rsidR="00276803" w:rsidRPr="00874F02" w:rsidRDefault="00276803" w:rsidP="009D5DAC">
      <w:pPr>
        <w:numPr>
          <w:ilvl w:val="0"/>
          <w:numId w:val="1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2025–2026 оқу жылы – 66,95%.</w:t>
      </w:r>
    </w:p>
    <w:p w14:paraId="3781781F" w14:textId="77777777" w:rsidR="00276803" w:rsidRPr="00874F02" w:rsidRDefault="00276803"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Үш жылдық өсім 6,78 пайыздық тармақты құрады. Бұл көрсеткіш пән мұғалімдерінің жүйелі жұмысының және білім сапасын арттыруға бағытталған шаралардың нәтижелі болғанын дәлелдейді.</w:t>
      </w:r>
    </w:p>
    <w:p w14:paraId="7CEA0AF5" w14:textId="77777777" w:rsidR="00276803" w:rsidRPr="00874F02" w:rsidRDefault="00276803"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7-сыныптар бойынша ең жоғары өсім байқалды:</w:t>
      </w:r>
    </w:p>
    <w:p w14:paraId="39B36712" w14:textId="77777777" w:rsidR="00276803" w:rsidRPr="00874F02" w:rsidRDefault="00276803" w:rsidP="009D5DAC">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2023–2024 оқу жылы – 51,74%;</w:t>
      </w:r>
    </w:p>
    <w:p w14:paraId="3285E000" w14:textId="77777777" w:rsidR="00276803" w:rsidRPr="00874F02" w:rsidRDefault="00276803" w:rsidP="009D5DAC">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2024–2025 оқу жылы – 55,46%;</w:t>
      </w:r>
    </w:p>
    <w:p w14:paraId="54EF3E42" w14:textId="77777777" w:rsidR="00276803" w:rsidRPr="00874F02" w:rsidRDefault="00276803" w:rsidP="009D5DAC">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2025–2026 оқу жылы – 66,32%.</w:t>
      </w:r>
    </w:p>
    <w:p w14:paraId="79345725" w14:textId="77777777" w:rsidR="00276803" w:rsidRPr="00874F02" w:rsidRDefault="00276803"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Үш жыл ішінде білім сапасы 14,58 пайыздық тармаққа артқан. 2025–2026 оқу жылында лицей сыныптарының жоғары көрсеткіштері мен білім сапасын арттыруға бағытталған жұмыстардың нәтижесі анық байқалады.</w:t>
      </w:r>
    </w:p>
    <w:p w14:paraId="6800193B" w14:textId="77777777" w:rsidR="00276803" w:rsidRPr="00874F02" w:rsidRDefault="00276803"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Үш жылдық салыстыру нәтижесінде үлгермеушілер санының азайғаны байқалады. 2023–2024 оқу жылында 1 үлгермеуші оқушы тіркелсе, кейінгі екі оқу жылында үлгермеуші оқушылар болмаған. Бұл оқу процесінің сапалы ұйымдастырылғанын көрсетеді.</w:t>
      </w:r>
    </w:p>
    <w:p w14:paraId="66D4D0C3" w14:textId="77777777" w:rsidR="00276803" w:rsidRPr="00874F02" w:rsidRDefault="00276803"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Сонымен қатар лицей сыныптарының жоғары нәтижелері жалпы мектеп көрсеткішінің өсуіне оң әсер етті. 2025–2026 оқу жылында 5Д, 5Қ, 6Қ, 7Б сыныптары 100% білім сапасын көрсетіп, мектептің көшбасшы сыныптарына айналды.</w:t>
      </w:r>
    </w:p>
    <w:p w14:paraId="0D59AB00" w14:textId="77777777" w:rsidR="00276803" w:rsidRPr="00874F02" w:rsidRDefault="00276803"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Сонымен бірге кейбір сыныптарда білім сапасының төмен болуы (7Ғ, 7Ж, 6Л және басқа сыныптар) білім сапасын одан әрі арттыру үшін мақсатты жұмыстар жүргізу қажеттігін көрсетеді.</w:t>
      </w:r>
    </w:p>
    <w:p w14:paraId="4401D087" w14:textId="77777777" w:rsidR="00276803" w:rsidRPr="00874F02" w:rsidRDefault="00276803"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Қорытындылай келе, соңғы үш жылдағы білім сапасының тұрақты өсу динамикасы мектептің оқу-тәрбие жұмысының нәтижелілігін дәлелдейді. Білім сапасының 7,95 пайыздық тармаққа өсуі, үлгермеушілердің жойылуы, лицей сыныптарының жоғары нәтижелері және 7-сыныптардағы айтарлықтай өсім педагогикалық ұжым жұмысының тиімділігін көрсетеді. Алдағы оқу жылында негізгі назар білім сапасы төмен сыныптармен жұмысты күшейтуге, орта деңгейдегі оқушыларды жақсы деңгейге көтеруге және қол жеткізілген нәтижелерді сақтауға бағытталуы тиіс.</w:t>
      </w:r>
    </w:p>
    <w:p w14:paraId="14A9A75C" w14:textId="77777777" w:rsidR="00276803" w:rsidRPr="00874F02" w:rsidRDefault="00276803" w:rsidP="00874F0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74F02">
        <w:rPr>
          <w:rFonts w:ascii="Times New Roman" w:eastAsia="Times New Roman" w:hAnsi="Times New Roman" w:cs="Times New Roman"/>
          <w:sz w:val="28"/>
          <w:szCs w:val="28"/>
          <w:lang w:eastAsia="ru-RU"/>
        </w:rPr>
        <w:t>Үш жыл ішінде:</w:t>
      </w:r>
    </w:p>
    <w:p w14:paraId="4B861F81" w14:textId="77777777" w:rsidR="00276803" w:rsidRPr="00874F02" w:rsidRDefault="00276803" w:rsidP="00874F02">
      <w:pPr>
        <w:pStyle w:val="a5"/>
        <w:jc w:val="both"/>
        <w:rPr>
          <w:sz w:val="28"/>
          <w:szCs w:val="28"/>
        </w:rPr>
      </w:pPr>
      <w:r w:rsidRPr="00874F02">
        <w:rPr>
          <w:rFonts w:ascii="Segoe UI Emoji" w:hAnsi="Segoe UI Emoji" w:cs="Segoe UI Emoji"/>
          <w:sz w:val="28"/>
          <w:szCs w:val="28"/>
        </w:rPr>
        <w:t>✅</w:t>
      </w:r>
      <w:r w:rsidRPr="00874F02">
        <w:rPr>
          <w:sz w:val="28"/>
          <w:szCs w:val="28"/>
        </w:rPr>
        <w:t xml:space="preserve"> Жалпы білім сапасы 3 жылда </w:t>
      </w:r>
      <w:r w:rsidRPr="00874F02">
        <w:rPr>
          <w:rStyle w:val="a6"/>
          <w:sz w:val="28"/>
          <w:szCs w:val="28"/>
        </w:rPr>
        <w:t>59,56%-дан 67,51%-ға дейін өсті (+7,95%)</w:t>
      </w:r>
      <w:r w:rsidRPr="00874F02">
        <w:rPr>
          <w:sz w:val="28"/>
          <w:szCs w:val="28"/>
        </w:rPr>
        <w:t>.</w:t>
      </w:r>
    </w:p>
    <w:p w14:paraId="737382B5" w14:textId="77777777" w:rsidR="00276803" w:rsidRPr="00874F02" w:rsidRDefault="00276803" w:rsidP="00874F02">
      <w:pPr>
        <w:pStyle w:val="a5"/>
        <w:jc w:val="both"/>
        <w:rPr>
          <w:sz w:val="28"/>
          <w:szCs w:val="28"/>
        </w:rPr>
      </w:pPr>
      <w:r w:rsidRPr="00874F02">
        <w:rPr>
          <w:rFonts w:ascii="Segoe UI Emoji" w:hAnsi="Segoe UI Emoji" w:cs="Segoe UI Emoji"/>
          <w:sz w:val="28"/>
          <w:szCs w:val="28"/>
        </w:rPr>
        <w:t>✅</w:t>
      </w:r>
      <w:r w:rsidRPr="00874F02">
        <w:rPr>
          <w:sz w:val="28"/>
          <w:szCs w:val="28"/>
        </w:rPr>
        <w:t xml:space="preserve"> Үздік оқушылар үлесі </w:t>
      </w:r>
      <w:r w:rsidRPr="00874F02">
        <w:rPr>
          <w:rStyle w:val="a6"/>
          <w:sz w:val="28"/>
          <w:szCs w:val="28"/>
        </w:rPr>
        <w:t>13,09%-дан 18,48%-ға дейін артты</w:t>
      </w:r>
      <w:r w:rsidRPr="00874F02">
        <w:rPr>
          <w:sz w:val="28"/>
          <w:szCs w:val="28"/>
        </w:rPr>
        <w:t>.</w:t>
      </w:r>
    </w:p>
    <w:p w14:paraId="316A5AB5" w14:textId="77777777" w:rsidR="00276803" w:rsidRPr="00874F02" w:rsidRDefault="00276803" w:rsidP="00874F02">
      <w:pPr>
        <w:pStyle w:val="a5"/>
        <w:jc w:val="both"/>
        <w:rPr>
          <w:sz w:val="28"/>
          <w:szCs w:val="28"/>
        </w:rPr>
      </w:pPr>
      <w:r w:rsidRPr="00874F02">
        <w:rPr>
          <w:rFonts w:ascii="Segoe UI Emoji" w:hAnsi="Segoe UI Emoji" w:cs="Segoe UI Emoji"/>
          <w:sz w:val="28"/>
          <w:szCs w:val="28"/>
        </w:rPr>
        <w:lastRenderedPageBreak/>
        <w:t>✅</w:t>
      </w:r>
      <w:r w:rsidRPr="00874F02">
        <w:rPr>
          <w:sz w:val="28"/>
          <w:szCs w:val="28"/>
        </w:rPr>
        <w:t xml:space="preserve"> Үлгермеуші оқушылар саны </w:t>
      </w:r>
      <w:r w:rsidRPr="00874F02">
        <w:rPr>
          <w:rStyle w:val="a6"/>
          <w:sz w:val="28"/>
          <w:szCs w:val="28"/>
        </w:rPr>
        <w:t>1 оқушыдан 0-ге дейін төмендеді</w:t>
      </w:r>
      <w:r w:rsidRPr="00874F02">
        <w:rPr>
          <w:sz w:val="28"/>
          <w:szCs w:val="28"/>
        </w:rPr>
        <w:t>.</w:t>
      </w:r>
    </w:p>
    <w:p w14:paraId="58269C75" w14:textId="77777777" w:rsidR="00276803" w:rsidRPr="00874F02" w:rsidRDefault="00276803" w:rsidP="00874F02">
      <w:pPr>
        <w:pStyle w:val="a5"/>
        <w:jc w:val="both"/>
        <w:rPr>
          <w:sz w:val="28"/>
          <w:szCs w:val="28"/>
        </w:rPr>
      </w:pPr>
      <w:r w:rsidRPr="00874F02">
        <w:rPr>
          <w:rFonts w:ascii="Segoe UI Emoji" w:hAnsi="Segoe UI Emoji" w:cs="Segoe UI Emoji"/>
          <w:sz w:val="28"/>
          <w:szCs w:val="28"/>
        </w:rPr>
        <w:t>✅</w:t>
      </w:r>
      <w:r w:rsidRPr="00874F02">
        <w:rPr>
          <w:sz w:val="28"/>
          <w:szCs w:val="28"/>
        </w:rPr>
        <w:t xml:space="preserve"> Лицей сыныптары мектептің академиялық көшбасшыларына айналды.</w:t>
      </w:r>
    </w:p>
    <w:p w14:paraId="5C4D1203" w14:textId="77777777" w:rsidR="00276803" w:rsidRPr="00874F02" w:rsidRDefault="00276803" w:rsidP="00874F02">
      <w:pPr>
        <w:pStyle w:val="a5"/>
        <w:jc w:val="both"/>
        <w:rPr>
          <w:sz w:val="28"/>
          <w:szCs w:val="28"/>
        </w:rPr>
      </w:pPr>
      <w:r w:rsidRPr="00874F02">
        <w:rPr>
          <w:rFonts w:ascii="Segoe UI Emoji" w:hAnsi="Segoe UI Emoji" w:cs="Segoe UI Emoji"/>
          <w:sz w:val="28"/>
          <w:szCs w:val="28"/>
        </w:rPr>
        <w:t>✅</w:t>
      </w:r>
      <w:r w:rsidRPr="00874F02">
        <w:rPr>
          <w:sz w:val="28"/>
          <w:szCs w:val="28"/>
        </w:rPr>
        <w:t xml:space="preserve"> 7-сыныптардағы өсім мектеп бойынша ең жоғары нәтиже көрсетті.</w:t>
      </w:r>
    </w:p>
    <w:p w14:paraId="13B8F14F" w14:textId="77777777" w:rsidR="00276803" w:rsidRPr="00874F02" w:rsidRDefault="00276803" w:rsidP="00874F02">
      <w:pPr>
        <w:pStyle w:val="a5"/>
        <w:jc w:val="both"/>
        <w:rPr>
          <w:sz w:val="28"/>
          <w:szCs w:val="28"/>
        </w:rPr>
      </w:pPr>
      <w:r w:rsidRPr="00874F02">
        <w:rPr>
          <w:rFonts w:ascii="Segoe UI Emoji" w:hAnsi="Segoe UI Emoji" w:cs="Segoe UI Emoji"/>
          <w:sz w:val="28"/>
          <w:szCs w:val="28"/>
        </w:rPr>
        <w:t>✅</w:t>
      </w:r>
      <w:r w:rsidRPr="00874F02">
        <w:rPr>
          <w:sz w:val="28"/>
          <w:szCs w:val="28"/>
        </w:rPr>
        <w:t xml:space="preserve"> Білім сапасы төмен сыныптар анықталып, олармен әрі қарай жұмыс жүргізудің нақты бағыттары белгіленді.</w:t>
      </w:r>
    </w:p>
    <w:p w14:paraId="390E0C9C" w14:textId="77777777" w:rsidR="00276803" w:rsidRPr="00874F02" w:rsidRDefault="00276803" w:rsidP="00874F02">
      <w:pPr>
        <w:jc w:val="both"/>
        <w:rPr>
          <w:rFonts w:ascii="Times New Roman" w:hAnsi="Times New Roman" w:cs="Times New Roman"/>
          <w:sz w:val="28"/>
          <w:szCs w:val="28"/>
        </w:rPr>
      </w:pPr>
    </w:p>
    <w:p w14:paraId="6B069D41" w14:textId="77777777" w:rsidR="005102DA" w:rsidRDefault="005102DA" w:rsidP="00874F02">
      <w:pPr>
        <w:jc w:val="both"/>
        <w:rPr>
          <w:rFonts w:ascii="Times New Roman" w:hAnsi="Times New Roman" w:cs="Times New Roman"/>
          <w:sz w:val="28"/>
          <w:szCs w:val="28"/>
          <w:lang w:val="kk-KZ"/>
        </w:rPr>
      </w:pPr>
    </w:p>
    <w:p w14:paraId="77CBA59F" w14:textId="77777777" w:rsidR="004222C1" w:rsidRDefault="004222C1" w:rsidP="00874F02">
      <w:pPr>
        <w:jc w:val="both"/>
        <w:rPr>
          <w:rFonts w:ascii="Times New Roman" w:hAnsi="Times New Roman" w:cs="Times New Roman"/>
          <w:sz w:val="28"/>
          <w:szCs w:val="28"/>
          <w:lang w:val="kk-KZ"/>
        </w:rPr>
      </w:pPr>
    </w:p>
    <w:p w14:paraId="5A9DAAE3" w14:textId="77777777" w:rsidR="004222C1" w:rsidRDefault="004222C1" w:rsidP="00874F02">
      <w:pPr>
        <w:jc w:val="both"/>
        <w:rPr>
          <w:rFonts w:ascii="Times New Roman" w:hAnsi="Times New Roman" w:cs="Times New Roman"/>
          <w:sz w:val="28"/>
          <w:szCs w:val="28"/>
          <w:lang w:val="kk-KZ"/>
        </w:rPr>
      </w:pPr>
    </w:p>
    <w:p w14:paraId="6DB1B67B" w14:textId="77777777" w:rsidR="004222C1" w:rsidRDefault="004222C1" w:rsidP="00874F02">
      <w:pPr>
        <w:jc w:val="both"/>
        <w:rPr>
          <w:rFonts w:ascii="Times New Roman" w:hAnsi="Times New Roman" w:cs="Times New Roman"/>
          <w:sz w:val="28"/>
          <w:szCs w:val="28"/>
          <w:lang w:val="kk-KZ"/>
        </w:rPr>
      </w:pPr>
    </w:p>
    <w:p w14:paraId="55B27BBA" w14:textId="77777777" w:rsidR="004222C1" w:rsidRDefault="004222C1" w:rsidP="00874F02">
      <w:pPr>
        <w:jc w:val="both"/>
        <w:rPr>
          <w:rFonts w:ascii="Times New Roman" w:hAnsi="Times New Roman" w:cs="Times New Roman"/>
          <w:sz w:val="28"/>
          <w:szCs w:val="28"/>
          <w:lang w:val="kk-KZ"/>
        </w:rPr>
      </w:pPr>
    </w:p>
    <w:p w14:paraId="3B416FE7" w14:textId="77777777" w:rsidR="004222C1" w:rsidRDefault="004222C1" w:rsidP="00874F02">
      <w:pPr>
        <w:jc w:val="both"/>
        <w:rPr>
          <w:rFonts w:ascii="Times New Roman" w:hAnsi="Times New Roman" w:cs="Times New Roman"/>
          <w:sz w:val="28"/>
          <w:szCs w:val="28"/>
          <w:lang w:val="kk-KZ"/>
        </w:rPr>
      </w:pPr>
    </w:p>
    <w:p w14:paraId="586EC8E2" w14:textId="77777777" w:rsidR="004222C1" w:rsidRDefault="004222C1" w:rsidP="00874F02">
      <w:pPr>
        <w:jc w:val="both"/>
        <w:rPr>
          <w:rFonts w:ascii="Times New Roman" w:hAnsi="Times New Roman" w:cs="Times New Roman"/>
          <w:sz w:val="28"/>
          <w:szCs w:val="28"/>
          <w:lang w:val="kk-KZ"/>
        </w:rPr>
      </w:pPr>
    </w:p>
    <w:p w14:paraId="2D1D6962" w14:textId="77777777" w:rsidR="004222C1" w:rsidRPr="00874F02" w:rsidRDefault="004222C1" w:rsidP="00874F02">
      <w:pPr>
        <w:jc w:val="both"/>
        <w:rPr>
          <w:rFonts w:ascii="Times New Roman" w:hAnsi="Times New Roman" w:cs="Times New Roman"/>
          <w:sz w:val="28"/>
          <w:szCs w:val="28"/>
          <w:lang w:val="kk-KZ"/>
        </w:rPr>
      </w:pPr>
      <w:r>
        <w:rPr>
          <w:rFonts w:ascii="Times New Roman" w:hAnsi="Times New Roman" w:cs="Times New Roman"/>
          <w:sz w:val="28"/>
          <w:szCs w:val="28"/>
          <w:lang w:val="kk-KZ"/>
        </w:rPr>
        <w:t>ДОІЖО                                                 Д.С.Макимова</w:t>
      </w:r>
    </w:p>
    <w:sectPr w:rsidR="004222C1" w:rsidRPr="00874F02" w:rsidSect="00874F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D6385"/>
    <w:multiLevelType w:val="multilevel"/>
    <w:tmpl w:val="62640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D56F5"/>
    <w:multiLevelType w:val="multilevel"/>
    <w:tmpl w:val="80387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9D55D7"/>
    <w:multiLevelType w:val="multilevel"/>
    <w:tmpl w:val="C9CC2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4F0E43"/>
    <w:multiLevelType w:val="multilevel"/>
    <w:tmpl w:val="9488D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E22818"/>
    <w:multiLevelType w:val="multilevel"/>
    <w:tmpl w:val="C0B0B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585CBE"/>
    <w:multiLevelType w:val="multilevel"/>
    <w:tmpl w:val="554EF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DC34DD"/>
    <w:multiLevelType w:val="multilevel"/>
    <w:tmpl w:val="80FA6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DB3932"/>
    <w:multiLevelType w:val="multilevel"/>
    <w:tmpl w:val="CCDCB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2D26F8"/>
    <w:multiLevelType w:val="multilevel"/>
    <w:tmpl w:val="679A0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9B1E4B"/>
    <w:multiLevelType w:val="multilevel"/>
    <w:tmpl w:val="B5585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A0363E"/>
    <w:multiLevelType w:val="multilevel"/>
    <w:tmpl w:val="6030A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5574A7"/>
    <w:multiLevelType w:val="multilevel"/>
    <w:tmpl w:val="0A4AF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61369A"/>
    <w:multiLevelType w:val="multilevel"/>
    <w:tmpl w:val="FE9AF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DA597C"/>
    <w:multiLevelType w:val="multilevel"/>
    <w:tmpl w:val="5B3EA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827F14"/>
    <w:multiLevelType w:val="multilevel"/>
    <w:tmpl w:val="F09AF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4D1964"/>
    <w:multiLevelType w:val="multilevel"/>
    <w:tmpl w:val="82A2E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8D4CFF"/>
    <w:multiLevelType w:val="multilevel"/>
    <w:tmpl w:val="3782F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FB7BCE"/>
    <w:multiLevelType w:val="multilevel"/>
    <w:tmpl w:val="9ED26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476C5F"/>
    <w:multiLevelType w:val="multilevel"/>
    <w:tmpl w:val="8E4E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562D8E"/>
    <w:multiLevelType w:val="multilevel"/>
    <w:tmpl w:val="B4F0F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180D66"/>
    <w:multiLevelType w:val="multilevel"/>
    <w:tmpl w:val="87868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CC2C7F"/>
    <w:multiLevelType w:val="multilevel"/>
    <w:tmpl w:val="696E4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9E4368"/>
    <w:multiLevelType w:val="multilevel"/>
    <w:tmpl w:val="68109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C90454"/>
    <w:multiLevelType w:val="multilevel"/>
    <w:tmpl w:val="74BC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3C66145"/>
    <w:multiLevelType w:val="multilevel"/>
    <w:tmpl w:val="A3AA4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686048"/>
    <w:multiLevelType w:val="multilevel"/>
    <w:tmpl w:val="DD349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5E3F43"/>
    <w:multiLevelType w:val="multilevel"/>
    <w:tmpl w:val="5A12F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3C0647"/>
    <w:multiLevelType w:val="multilevel"/>
    <w:tmpl w:val="16365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656F2D"/>
    <w:multiLevelType w:val="multilevel"/>
    <w:tmpl w:val="B21E9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E3F4213"/>
    <w:multiLevelType w:val="multilevel"/>
    <w:tmpl w:val="248A3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C03993"/>
    <w:multiLevelType w:val="multilevel"/>
    <w:tmpl w:val="1202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1BD36BB"/>
    <w:multiLevelType w:val="multilevel"/>
    <w:tmpl w:val="D6B2F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63C2230"/>
    <w:multiLevelType w:val="multilevel"/>
    <w:tmpl w:val="7DEC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770546E"/>
    <w:multiLevelType w:val="multilevel"/>
    <w:tmpl w:val="6F709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8174DAF"/>
    <w:multiLevelType w:val="multilevel"/>
    <w:tmpl w:val="D0D62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8DE3F69"/>
    <w:multiLevelType w:val="multilevel"/>
    <w:tmpl w:val="A23A2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AE85F12"/>
    <w:multiLevelType w:val="multilevel"/>
    <w:tmpl w:val="00B6B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C1B7768"/>
    <w:multiLevelType w:val="multilevel"/>
    <w:tmpl w:val="36A84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E1253A"/>
    <w:multiLevelType w:val="multilevel"/>
    <w:tmpl w:val="C396C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03E1C44"/>
    <w:multiLevelType w:val="multilevel"/>
    <w:tmpl w:val="1BFA8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118457C"/>
    <w:multiLevelType w:val="multilevel"/>
    <w:tmpl w:val="EF6A6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1E451F6"/>
    <w:multiLevelType w:val="multilevel"/>
    <w:tmpl w:val="00E21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31B73F4"/>
    <w:multiLevelType w:val="multilevel"/>
    <w:tmpl w:val="77300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5BB1FC2"/>
    <w:multiLevelType w:val="multilevel"/>
    <w:tmpl w:val="FE3CD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61C4720"/>
    <w:multiLevelType w:val="multilevel"/>
    <w:tmpl w:val="A26EF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65F4158"/>
    <w:multiLevelType w:val="multilevel"/>
    <w:tmpl w:val="3F6C6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76176CF"/>
    <w:multiLevelType w:val="multilevel"/>
    <w:tmpl w:val="62B88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7BD46D5"/>
    <w:multiLevelType w:val="multilevel"/>
    <w:tmpl w:val="22EAC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88B1BF9"/>
    <w:multiLevelType w:val="multilevel"/>
    <w:tmpl w:val="ABBE3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8E048C1"/>
    <w:multiLevelType w:val="multilevel"/>
    <w:tmpl w:val="95543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DA309C1"/>
    <w:multiLevelType w:val="multilevel"/>
    <w:tmpl w:val="C72A3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01E1F1A"/>
    <w:multiLevelType w:val="multilevel"/>
    <w:tmpl w:val="BDF4C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2755D7D"/>
    <w:multiLevelType w:val="multilevel"/>
    <w:tmpl w:val="B59EF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C2D424F"/>
    <w:multiLevelType w:val="multilevel"/>
    <w:tmpl w:val="FF506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C315F52"/>
    <w:multiLevelType w:val="multilevel"/>
    <w:tmpl w:val="13F4F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D0B1A80"/>
    <w:multiLevelType w:val="multilevel"/>
    <w:tmpl w:val="AF140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01F1AAD"/>
    <w:multiLevelType w:val="multilevel"/>
    <w:tmpl w:val="38C2B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1FB0D5A"/>
    <w:multiLevelType w:val="multilevel"/>
    <w:tmpl w:val="D0F6E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2672501"/>
    <w:multiLevelType w:val="multilevel"/>
    <w:tmpl w:val="C7245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9395A67"/>
    <w:multiLevelType w:val="multilevel"/>
    <w:tmpl w:val="B6E4E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FE84CD3"/>
    <w:multiLevelType w:val="multilevel"/>
    <w:tmpl w:val="DD689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43"/>
  </w:num>
  <w:num w:numId="3">
    <w:abstractNumId w:val="15"/>
  </w:num>
  <w:num w:numId="4">
    <w:abstractNumId w:val="18"/>
  </w:num>
  <w:num w:numId="5">
    <w:abstractNumId w:val="30"/>
  </w:num>
  <w:num w:numId="6">
    <w:abstractNumId w:val="28"/>
  </w:num>
  <w:num w:numId="7">
    <w:abstractNumId w:val="49"/>
  </w:num>
  <w:num w:numId="8">
    <w:abstractNumId w:val="55"/>
  </w:num>
  <w:num w:numId="9">
    <w:abstractNumId w:val="34"/>
  </w:num>
  <w:num w:numId="10">
    <w:abstractNumId w:val="25"/>
  </w:num>
  <w:num w:numId="11">
    <w:abstractNumId w:val="51"/>
  </w:num>
  <w:num w:numId="12">
    <w:abstractNumId w:val="52"/>
  </w:num>
  <w:num w:numId="13">
    <w:abstractNumId w:val="47"/>
  </w:num>
  <w:num w:numId="14">
    <w:abstractNumId w:val="36"/>
  </w:num>
  <w:num w:numId="15">
    <w:abstractNumId w:val="46"/>
  </w:num>
  <w:num w:numId="16">
    <w:abstractNumId w:val="3"/>
  </w:num>
  <w:num w:numId="17">
    <w:abstractNumId w:val="31"/>
  </w:num>
  <w:num w:numId="18">
    <w:abstractNumId w:val="41"/>
  </w:num>
  <w:num w:numId="19">
    <w:abstractNumId w:val="37"/>
  </w:num>
  <w:num w:numId="20">
    <w:abstractNumId w:val="29"/>
  </w:num>
  <w:num w:numId="21">
    <w:abstractNumId w:val="27"/>
  </w:num>
  <w:num w:numId="22">
    <w:abstractNumId w:val="24"/>
  </w:num>
  <w:num w:numId="23">
    <w:abstractNumId w:val="1"/>
  </w:num>
  <w:num w:numId="24">
    <w:abstractNumId w:val="2"/>
  </w:num>
  <w:num w:numId="25">
    <w:abstractNumId w:val="50"/>
  </w:num>
  <w:num w:numId="26">
    <w:abstractNumId w:val="16"/>
  </w:num>
  <w:num w:numId="27">
    <w:abstractNumId w:val="54"/>
  </w:num>
  <w:num w:numId="28">
    <w:abstractNumId w:val="10"/>
  </w:num>
  <w:num w:numId="29">
    <w:abstractNumId w:val="13"/>
  </w:num>
  <w:num w:numId="30">
    <w:abstractNumId w:val="44"/>
  </w:num>
  <w:num w:numId="31">
    <w:abstractNumId w:val="48"/>
  </w:num>
  <w:num w:numId="32">
    <w:abstractNumId w:val="59"/>
  </w:num>
  <w:num w:numId="33">
    <w:abstractNumId w:val="5"/>
  </w:num>
  <w:num w:numId="34">
    <w:abstractNumId w:val="14"/>
  </w:num>
  <w:num w:numId="35">
    <w:abstractNumId w:val="38"/>
  </w:num>
  <w:num w:numId="36">
    <w:abstractNumId w:val="53"/>
  </w:num>
  <w:num w:numId="37">
    <w:abstractNumId w:val="60"/>
  </w:num>
  <w:num w:numId="38">
    <w:abstractNumId w:val="42"/>
  </w:num>
  <w:num w:numId="39">
    <w:abstractNumId w:val="7"/>
  </w:num>
  <w:num w:numId="40">
    <w:abstractNumId w:val="39"/>
  </w:num>
  <w:num w:numId="41">
    <w:abstractNumId w:val="11"/>
  </w:num>
  <w:num w:numId="42">
    <w:abstractNumId w:val="9"/>
  </w:num>
  <w:num w:numId="43">
    <w:abstractNumId w:val="20"/>
  </w:num>
  <w:num w:numId="44">
    <w:abstractNumId w:val="0"/>
  </w:num>
  <w:num w:numId="45">
    <w:abstractNumId w:val="19"/>
  </w:num>
  <w:num w:numId="46">
    <w:abstractNumId w:val="56"/>
  </w:num>
  <w:num w:numId="47">
    <w:abstractNumId w:val="17"/>
  </w:num>
  <w:num w:numId="48">
    <w:abstractNumId w:val="33"/>
  </w:num>
  <w:num w:numId="49">
    <w:abstractNumId w:val="58"/>
  </w:num>
  <w:num w:numId="50">
    <w:abstractNumId w:val="40"/>
  </w:num>
  <w:num w:numId="51">
    <w:abstractNumId w:val="32"/>
  </w:num>
  <w:num w:numId="52">
    <w:abstractNumId w:val="35"/>
  </w:num>
  <w:num w:numId="53">
    <w:abstractNumId w:val="26"/>
  </w:num>
  <w:num w:numId="54">
    <w:abstractNumId w:val="21"/>
  </w:num>
  <w:num w:numId="55">
    <w:abstractNumId w:val="8"/>
  </w:num>
  <w:num w:numId="56">
    <w:abstractNumId w:val="23"/>
  </w:num>
  <w:num w:numId="57">
    <w:abstractNumId w:val="45"/>
  </w:num>
  <w:num w:numId="58">
    <w:abstractNumId w:val="4"/>
  </w:num>
  <w:num w:numId="59">
    <w:abstractNumId w:val="57"/>
  </w:num>
  <w:num w:numId="60">
    <w:abstractNumId w:val="12"/>
  </w:num>
  <w:num w:numId="61">
    <w:abstractNumId w:val="6"/>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193"/>
    <w:rsid w:val="00060080"/>
    <w:rsid w:val="000978B6"/>
    <w:rsid w:val="000A66D1"/>
    <w:rsid w:val="001E51AE"/>
    <w:rsid w:val="00276803"/>
    <w:rsid w:val="002D3193"/>
    <w:rsid w:val="002F4573"/>
    <w:rsid w:val="00332423"/>
    <w:rsid w:val="004222C1"/>
    <w:rsid w:val="004F0AAA"/>
    <w:rsid w:val="005102DA"/>
    <w:rsid w:val="00532A6A"/>
    <w:rsid w:val="005B1EF3"/>
    <w:rsid w:val="00600C0A"/>
    <w:rsid w:val="006328A6"/>
    <w:rsid w:val="0070325A"/>
    <w:rsid w:val="007D0412"/>
    <w:rsid w:val="00874F02"/>
    <w:rsid w:val="008A75DE"/>
    <w:rsid w:val="00960028"/>
    <w:rsid w:val="009D5DAC"/>
    <w:rsid w:val="00A643E2"/>
    <w:rsid w:val="00CE0DD8"/>
    <w:rsid w:val="00D10640"/>
    <w:rsid w:val="00D90A48"/>
    <w:rsid w:val="00DB4D2B"/>
    <w:rsid w:val="00E06626"/>
    <w:rsid w:val="00F252ED"/>
    <w:rsid w:val="00FF17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0EC53"/>
  <w15:chartTrackingRefBased/>
  <w15:docId w15:val="{22B09385-E9CC-4697-A5CB-7813953A7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semiHidden/>
    <w:unhideWhenUsed/>
    <w:qFormat/>
    <w:rsid w:val="000A66D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06008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76803"/>
  </w:style>
  <w:style w:type="paragraph" w:customStyle="1" w:styleId="msonormal0">
    <w:name w:val="msonormal"/>
    <w:basedOn w:val="a"/>
    <w:rsid w:val="002768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276803"/>
    <w:rPr>
      <w:color w:val="0000FF"/>
      <w:u w:val="single"/>
    </w:rPr>
  </w:style>
  <w:style w:type="character" w:styleId="a4">
    <w:name w:val="FollowedHyperlink"/>
    <w:basedOn w:val="a0"/>
    <w:uiPriority w:val="99"/>
    <w:semiHidden/>
    <w:unhideWhenUsed/>
    <w:rsid w:val="00276803"/>
    <w:rPr>
      <w:color w:val="800080"/>
      <w:u w:val="single"/>
    </w:rPr>
  </w:style>
  <w:style w:type="numbering" w:customStyle="1" w:styleId="21">
    <w:name w:val="Нет списка2"/>
    <w:next w:val="a2"/>
    <w:uiPriority w:val="99"/>
    <w:semiHidden/>
    <w:unhideWhenUsed/>
    <w:rsid w:val="00276803"/>
  </w:style>
  <w:style w:type="numbering" w:customStyle="1" w:styleId="31">
    <w:name w:val="Нет списка3"/>
    <w:next w:val="a2"/>
    <w:uiPriority w:val="99"/>
    <w:semiHidden/>
    <w:unhideWhenUsed/>
    <w:rsid w:val="00276803"/>
  </w:style>
  <w:style w:type="paragraph" w:styleId="a5">
    <w:name w:val="Normal (Web)"/>
    <w:basedOn w:val="a"/>
    <w:uiPriority w:val="99"/>
    <w:semiHidden/>
    <w:unhideWhenUsed/>
    <w:rsid w:val="002768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276803"/>
    <w:rPr>
      <w:b/>
      <w:bCs/>
    </w:rPr>
  </w:style>
  <w:style w:type="paragraph" w:styleId="a7">
    <w:name w:val="Title"/>
    <w:basedOn w:val="a"/>
    <w:next w:val="a"/>
    <w:link w:val="a8"/>
    <w:uiPriority w:val="10"/>
    <w:qFormat/>
    <w:rsid w:val="00600C0A"/>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a8">
    <w:name w:val="Заголовок Знак"/>
    <w:basedOn w:val="a0"/>
    <w:link w:val="a7"/>
    <w:uiPriority w:val="10"/>
    <w:rsid w:val="00600C0A"/>
    <w:rPr>
      <w:rFonts w:asciiTheme="majorHAnsi" w:eastAsiaTheme="majorEastAsia" w:hAnsiTheme="majorHAnsi" w:cstheme="majorBidi"/>
      <w:color w:val="323E4F" w:themeColor="text2" w:themeShade="BF"/>
      <w:spacing w:val="5"/>
      <w:kern w:val="28"/>
      <w:sz w:val="52"/>
      <w:szCs w:val="52"/>
      <w:lang w:val="en-US"/>
    </w:rPr>
  </w:style>
  <w:style w:type="table" w:styleId="a9">
    <w:name w:val="Table Grid"/>
    <w:basedOn w:val="a1"/>
    <w:uiPriority w:val="39"/>
    <w:rsid w:val="00600C0A"/>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next w:val="a9"/>
    <w:uiPriority w:val="39"/>
    <w:rsid w:val="00600C0A"/>
    <w:pPr>
      <w:spacing w:after="0" w:line="240" w:lineRule="auto"/>
    </w:pPr>
    <w:rPr>
      <w:rFonts w:ascii="Calibri" w:eastAsia="Calibri" w:hAnsi="Calibri" w:cs="Times New Roman"/>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9"/>
    <w:uiPriority w:val="39"/>
    <w:rsid w:val="00600C0A"/>
    <w:pPr>
      <w:spacing w:after="0" w:line="240" w:lineRule="auto"/>
    </w:pPr>
    <w:rPr>
      <w:rFonts w:ascii="Calibri" w:eastAsia="Calibri" w:hAnsi="Calibri" w:cs="Times New Roman"/>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9"/>
    <w:uiPriority w:val="39"/>
    <w:rsid w:val="00600C0A"/>
    <w:pPr>
      <w:spacing w:after="0" w:line="240" w:lineRule="auto"/>
    </w:pPr>
    <w:rPr>
      <w:rFonts w:ascii="Calibri" w:eastAsia="Calibri" w:hAnsi="Calibri" w:cs="Times New Roman"/>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5B1EF3"/>
    <w:pPr>
      <w:ind w:left="720"/>
      <w:contextualSpacing/>
    </w:pPr>
  </w:style>
  <w:style w:type="character" w:customStyle="1" w:styleId="30">
    <w:name w:val="Заголовок 3 Знак"/>
    <w:basedOn w:val="a0"/>
    <w:link w:val="3"/>
    <w:uiPriority w:val="9"/>
    <w:semiHidden/>
    <w:rsid w:val="00060080"/>
    <w:rPr>
      <w:rFonts w:asciiTheme="majorHAnsi" w:eastAsiaTheme="majorEastAsia" w:hAnsiTheme="majorHAnsi" w:cstheme="majorBidi"/>
      <w:color w:val="1F3763" w:themeColor="accent1" w:themeShade="7F"/>
      <w:sz w:val="24"/>
      <w:szCs w:val="24"/>
    </w:rPr>
  </w:style>
  <w:style w:type="character" w:customStyle="1" w:styleId="20">
    <w:name w:val="Заголовок 2 Знак"/>
    <w:basedOn w:val="a0"/>
    <w:link w:val="2"/>
    <w:uiPriority w:val="9"/>
    <w:semiHidden/>
    <w:rsid w:val="000A66D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006724">
      <w:bodyDiv w:val="1"/>
      <w:marLeft w:val="0"/>
      <w:marRight w:val="0"/>
      <w:marTop w:val="0"/>
      <w:marBottom w:val="0"/>
      <w:divBdr>
        <w:top w:val="none" w:sz="0" w:space="0" w:color="auto"/>
        <w:left w:val="none" w:sz="0" w:space="0" w:color="auto"/>
        <w:bottom w:val="none" w:sz="0" w:space="0" w:color="auto"/>
        <w:right w:val="none" w:sz="0" w:space="0" w:color="auto"/>
      </w:divBdr>
      <w:divsChild>
        <w:div w:id="1933002240">
          <w:marLeft w:val="0"/>
          <w:marRight w:val="0"/>
          <w:marTop w:val="0"/>
          <w:marBottom w:val="0"/>
          <w:divBdr>
            <w:top w:val="none" w:sz="0" w:space="0" w:color="auto"/>
            <w:left w:val="none" w:sz="0" w:space="0" w:color="auto"/>
            <w:bottom w:val="none" w:sz="0" w:space="0" w:color="auto"/>
            <w:right w:val="none" w:sz="0" w:space="0" w:color="auto"/>
          </w:divBdr>
          <w:divsChild>
            <w:div w:id="1003704979">
              <w:marLeft w:val="0"/>
              <w:marRight w:val="0"/>
              <w:marTop w:val="0"/>
              <w:marBottom w:val="0"/>
              <w:divBdr>
                <w:top w:val="none" w:sz="0" w:space="0" w:color="auto"/>
                <w:left w:val="none" w:sz="0" w:space="0" w:color="auto"/>
                <w:bottom w:val="none" w:sz="0" w:space="0" w:color="auto"/>
                <w:right w:val="none" w:sz="0" w:space="0" w:color="auto"/>
              </w:divBdr>
              <w:divsChild>
                <w:div w:id="2076776338">
                  <w:marLeft w:val="0"/>
                  <w:marRight w:val="0"/>
                  <w:marTop w:val="0"/>
                  <w:marBottom w:val="0"/>
                  <w:divBdr>
                    <w:top w:val="none" w:sz="0" w:space="0" w:color="auto"/>
                    <w:left w:val="none" w:sz="0" w:space="0" w:color="auto"/>
                    <w:bottom w:val="none" w:sz="0" w:space="0" w:color="auto"/>
                    <w:right w:val="none" w:sz="0" w:space="0" w:color="auto"/>
                  </w:divBdr>
                  <w:divsChild>
                    <w:div w:id="6915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84397">
      <w:bodyDiv w:val="1"/>
      <w:marLeft w:val="0"/>
      <w:marRight w:val="0"/>
      <w:marTop w:val="0"/>
      <w:marBottom w:val="0"/>
      <w:divBdr>
        <w:top w:val="none" w:sz="0" w:space="0" w:color="auto"/>
        <w:left w:val="none" w:sz="0" w:space="0" w:color="auto"/>
        <w:bottom w:val="none" w:sz="0" w:space="0" w:color="auto"/>
        <w:right w:val="none" w:sz="0" w:space="0" w:color="auto"/>
      </w:divBdr>
      <w:divsChild>
        <w:div w:id="290984327">
          <w:marLeft w:val="0"/>
          <w:marRight w:val="0"/>
          <w:marTop w:val="0"/>
          <w:marBottom w:val="0"/>
          <w:divBdr>
            <w:top w:val="none" w:sz="0" w:space="0" w:color="auto"/>
            <w:left w:val="none" w:sz="0" w:space="0" w:color="auto"/>
            <w:bottom w:val="none" w:sz="0" w:space="0" w:color="auto"/>
            <w:right w:val="none" w:sz="0" w:space="0" w:color="auto"/>
          </w:divBdr>
          <w:divsChild>
            <w:div w:id="996035700">
              <w:marLeft w:val="0"/>
              <w:marRight w:val="0"/>
              <w:marTop w:val="0"/>
              <w:marBottom w:val="0"/>
              <w:divBdr>
                <w:top w:val="none" w:sz="0" w:space="0" w:color="auto"/>
                <w:left w:val="none" w:sz="0" w:space="0" w:color="auto"/>
                <w:bottom w:val="none" w:sz="0" w:space="0" w:color="auto"/>
                <w:right w:val="none" w:sz="0" w:space="0" w:color="auto"/>
              </w:divBdr>
              <w:divsChild>
                <w:div w:id="1325159485">
                  <w:marLeft w:val="0"/>
                  <w:marRight w:val="0"/>
                  <w:marTop w:val="0"/>
                  <w:marBottom w:val="0"/>
                  <w:divBdr>
                    <w:top w:val="none" w:sz="0" w:space="0" w:color="auto"/>
                    <w:left w:val="none" w:sz="0" w:space="0" w:color="auto"/>
                    <w:bottom w:val="none" w:sz="0" w:space="0" w:color="auto"/>
                    <w:right w:val="none" w:sz="0" w:space="0" w:color="auto"/>
                  </w:divBdr>
                  <w:divsChild>
                    <w:div w:id="1340233746">
                      <w:marLeft w:val="0"/>
                      <w:marRight w:val="0"/>
                      <w:marTop w:val="0"/>
                      <w:marBottom w:val="0"/>
                      <w:divBdr>
                        <w:top w:val="none" w:sz="0" w:space="0" w:color="auto"/>
                        <w:left w:val="none" w:sz="0" w:space="0" w:color="auto"/>
                        <w:bottom w:val="none" w:sz="0" w:space="0" w:color="auto"/>
                        <w:right w:val="none" w:sz="0" w:space="0" w:color="auto"/>
                      </w:divBdr>
                      <w:divsChild>
                        <w:div w:id="1894804593">
                          <w:marLeft w:val="0"/>
                          <w:marRight w:val="0"/>
                          <w:marTop w:val="0"/>
                          <w:marBottom w:val="0"/>
                          <w:divBdr>
                            <w:top w:val="none" w:sz="0" w:space="0" w:color="auto"/>
                            <w:left w:val="none" w:sz="0" w:space="0" w:color="auto"/>
                            <w:bottom w:val="none" w:sz="0" w:space="0" w:color="auto"/>
                            <w:right w:val="none" w:sz="0" w:space="0" w:color="auto"/>
                          </w:divBdr>
                          <w:divsChild>
                            <w:div w:id="2116903982">
                              <w:marLeft w:val="0"/>
                              <w:marRight w:val="0"/>
                              <w:marTop w:val="0"/>
                              <w:marBottom w:val="0"/>
                              <w:divBdr>
                                <w:top w:val="none" w:sz="0" w:space="0" w:color="auto"/>
                                <w:left w:val="none" w:sz="0" w:space="0" w:color="auto"/>
                                <w:bottom w:val="none" w:sz="0" w:space="0" w:color="auto"/>
                                <w:right w:val="none" w:sz="0" w:space="0" w:color="auto"/>
                              </w:divBdr>
                              <w:divsChild>
                                <w:div w:id="1300770342">
                                  <w:marLeft w:val="0"/>
                                  <w:marRight w:val="0"/>
                                  <w:marTop w:val="0"/>
                                  <w:marBottom w:val="0"/>
                                  <w:divBdr>
                                    <w:top w:val="none" w:sz="0" w:space="0" w:color="auto"/>
                                    <w:left w:val="none" w:sz="0" w:space="0" w:color="auto"/>
                                    <w:bottom w:val="none" w:sz="0" w:space="0" w:color="auto"/>
                                    <w:right w:val="none" w:sz="0" w:space="0" w:color="auto"/>
                                  </w:divBdr>
                                  <w:divsChild>
                                    <w:div w:id="720634472">
                                      <w:marLeft w:val="0"/>
                                      <w:marRight w:val="0"/>
                                      <w:marTop w:val="0"/>
                                      <w:marBottom w:val="0"/>
                                      <w:divBdr>
                                        <w:top w:val="none" w:sz="0" w:space="0" w:color="auto"/>
                                        <w:left w:val="none" w:sz="0" w:space="0" w:color="auto"/>
                                        <w:bottom w:val="none" w:sz="0" w:space="0" w:color="auto"/>
                                        <w:right w:val="none" w:sz="0" w:space="0" w:color="auto"/>
                                      </w:divBdr>
                                      <w:divsChild>
                                        <w:div w:id="2134785767">
                                          <w:marLeft w:val="0"/>
                                          <w:marRight w:val="0"/>
                                          <w:marTop w:val="0"/>
                                          <w:marBottom w:val="0"/>
                                          <w:divBdr>
                                            <w:top w:val="none" w:sz="0" w:space="0" w:color="auto"/>
                                            <w:left w:val="none" w:sz="0" w:space="0" w:color="auto"/>
                                            <w:bottom w:val="none" w:sz="0" w:space="0" w:color="auto"/>
                                            <w:right w:val="none" w:sz="0" w:space="0" w:color="auto"/>
                                          </w:divBdr>
                                          <w:divsChild>
                                            <w:div w:id="2125349005">
                                              <w:marLeft w:val="0"/>
                                              <w:marRight w:val="0"/>
                                              <w:marTop w:val="0"/>
                                              <w:marBottom w:val="0"/>
                                              <w:divBdr>
                                                <w:top w:val="none" w:sz="0" w:space="0" w:color="auto"/>
                                                <w:left w:val="none" w:sz="0" w:space="0" w:color="auto"/>
                                                <w:bottom w:val="none" w:sz="0" w:space="0" w:color="auto"/>
                                                <w:right w:val="none" w:sz="0" w:space="0" w:color="auto"/>
                                              </w:divBdr>
                                            </w:div>
                                          </w:divsChild>
                                        </w:div>
                                        <w:div w:id="756903249">
                                          <w:marLeft w:val="0"/>
                                          <w:marRight w:val="0"/>
                                          <w:marTop w:val="0"/>
                                          <w:marBottom w:val="0"/>
                                          <w:divBdr>
                                            <w:top w:val="none" w:sz="0" w:space="0" w:color="auto"/>
                                            <w:left w:val="none" w:sz="0" w:space="0" w:color="auto"/>
                                            <w:bottom w:val="none" w:sz="0" w:space="0" w:color="auto"/>
                                            <w:right w:val="none" w:sz="0" w:space="0" w:color="auto"/>
                                          </w:divBdr>
                                          <w:divsChild>
                                            <w:div w:id="1561986446">
                                              <w:marLeft w:val="0"/>
                                              <w:marRight w:val="0"/>
                                              <w:marTop w:val="0"/>
                                              <w:marBottom w:val="0"/>
                                              <w:divBdr>
                                                <w:top w:val="none" w:sz="0" w:space="0" w:color="auto"/>
                                                <w:left w:val="none" w:sz="0" w:space="0" w:color="auto"/>
                                                <w:bottom w:val="none" w:sz="0" w:space="0" w:color="auto"/>
                                                <w:right w:val="none" w:sz="0" w:space="0" w:color="auto"/>
                                              </w:divBdr>
                                            </w:div>
                                          </w:divsChild>
                                        </w:div>
                                        <w:div w:id="396979139">
                                          <w:marLeft w:val="0"/>
                                          <w:marRight w:val="0"/>
                                          <w:marTop w:val="0"/>
                                          <w:marBottom w:val="0"/>
                                          <w:divBdr>
                                            <w:top w:val="none" w:sz="0" w:space="0" w:color="auto"/>
                                            <w:left w:val="none" w:sz="0" w:space="0" w:color="auto"/>
                                            <w:bottom w:val="none" w:sz="0" w:space="0" w:color="auto"/>
                                            <w:right w:val="none" w:sz="0" w:space="0" w:color="auto"/>
                                          </w:divBdr>
                                          <w:divsChild>
                                            <w:div w:id="853764214">
                                              <w:marLeft w:val="0"/>
                                              <w:marRight w:val="0"/>
                                              <w:marTop w:val="0"/>
                                              <w:marBottom w:val="0"/>
                                              <w:divBdr>
                                                <w:top w:val="none" w:sz="0" w:space="0" w:color="auto"/>
                                                <w:left w:val="none" w:sz="0" w:space="0" w:color="auto"/>
                                                <w:bottom w:val="none" w:sz="0" w:space="0" w:color="auto"/>
                                                <w:right w:val="none" w:sz="0" w:space="0" w:color="auto"/>
                                              </w:divBdr>
                                            </w:div>
                                          </w:divsChild>
                                        </w:div>
                                        <w:div w:id="1352225868">
                                          <w:marLeft w:val="0"/>
                                          <w:marRight w:val="0"/>
                                          <w:marTop w:val="0"/>
                                          <w:marBottom w:val="0"/>
                                          <w:divBdr>
                                            <w:top w:val="none" w:sz="0" w:space="0" w:color="auto"/>
                                            <w:left w:val="none" w:sz="0" w:space="0" w:color="auto"/>
                                            <w:bottom w:val="none" w:sz="0" w:space="0" w:color="auto"/>
                                            <w:right w:val="none" w:sz="0" w:space="0" w:color="auto"/>
                                          </w:divBdr>
                                          <w:divsChild>
                                            <w:div w:id="2067994394">
                                              <w:marLeft w:val="0"/>
                                              <w:marRight w:val="0"/>
                                              <w:marTop w:val="0"/>
                                              <w:marBottom w:val="0"/>
                                              <w:divBdr>
                                                <w:top w:val="none" w:sz="0" w:space="0" w:color="auto"/>
                                                <w:left w:val="none" w:sz="0" w:space="0" w:color="auto"/>
                                                <w:bottom w:val="none" w:sz="0" w:space="0" w:color="auto"/>
                                                <w:right w:val="none" w:sz="0" w:space="0" w:color="auto"/>
                                              </w:divBdr>
                                            </w:div>
                                          </w:divsChild>
                                        </w:div>
                                        <w:div w:id="2135824197">
                                          <w:marLeft w:val="0"/>
                                          <w:marRight w:val="0"/>
                                          <w:marTop w:val="0"/>
                                          <w:marBottom w:val="0"/>
                                          <w:divBdr>
                                            <w:top w:val="none" w:sz="0" w:space="0" w:color="auto"/>
                                            <w:left w:val="none" w:sz="0" w:space="0" w:color="auto"/>
                                            <w:bottom w:val="none" w:sz="0" w:space="0" w:color="auto"/>
                                            <w:right w:val="none" w:sz="0" w:space="0" w:color="auto"/>
                                          </w:divBdr>
                                          <w:divsChild>
                                            <w:div w:id="18718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324275">
      <w:bodyDiv w:val="1"/>
      <w:marLeft w:val="0"/>
      <w:marRight w:val="0"/>
      <w:marTop w:val="0"/>
      <w:marBottom w:val="0"/>
      <w:divBdr>
        <w:top w:val="none" w:sz="0" w:space="0" w:color="auto"/>
        <w:left w:val="none" w:sz="0" w:space="0" w:color="auto"/>
        <w:bottom w:val="none" w:sz="0" w:space="0" w:color="auto"/>
        <w:right w:val="none" w:sz="0" w:space="0" w:color="auto"/>
      </w:divBdr>
      <w:divsChild>
        <w:div w:id="577666901">
          <w:marLeft w:val="0"/>
          <w:marRight w:val="0"/>
          <w:marTop w:val="0"/>
          <w:marBottom w:val="0"/>
          <w:divBdr>
            <w:top w:val="none" w:sz="0" w:space="0" w:color="auto"/>
            <w:left w:val="none" w:sz="0" w:space="0" w:color="auto"/>
            <w:bottom w:val="none" w:sz="0" w:space="0" w:color="auto"/>
            <w:right w:val="none" w:sz="0" w:space="0" w:color="auto"/>
          </w:divBdr>
          <w:divsChild>
            <w:div w:id="893933582">
              <w:marLeft w:val="210"/>
              <w:marRight w:val="210"/>
              <w:marTop w:val="0"/>
              <w:marBottom w:val="0"/>
              <w:divBdr>
                <w:top w:val="none" w:sz="0" w:space="0" w:color="auto"/>
                <w:left w:val="none" w:sz="0" w:space="0" w:color="auto"/>
                <w:bottom w:val="none" w:sz="0" w:space="0" w:color="auto"/>
                <w:right w:val="none" w:sz="0" w:space="0" w:color="auto"/>
              </w:divBdr>
              <w:divsChild>
                <w:div w:id="136848588">
                  <w:marLeft w:val="300"/>
                  <w:marRight w:val="0"/>
                  <w:marTop w:val="0"/>
                  <w:marBottom w:val="0"/>
                  <w:divBdr>
                    <w:top w:val="none" w:sz="0" w:space="0" w:color="auto"/>
                    <w:left w:val="none" w:sz="0" w:space="0" w:color="auto"/>
                    <w:bottom w:val="none" w:sz="0" w:space="0" w:color="auto"/>
                    <w:right w:val="none" w:sz="0" w:space="0" w:color="auto"/>
                  </w:divBdr>
                  <w:divsChild>
                    <w:div w:id="1106775565">
                      <w:marLeft w:val="0"/>
                      <w:marRight w:val="0"/>
                      <w:marTop w:val="0"/>
                      <w:marBottom w:val="0"/>
                      <w:divBdr>
                        <w:top w:val="none" w:sz="0" w:space="0" w:color="auto"/>
                        <w:left w:val="none" w:sz="0" w:space="0" w:color="auto"/>
                        <w:bottom w:val="none" w:sz="0" w:space="0" w:color="auto"/>
                        <w:right w:val="none" w:sz="0" w:space="0" w:color="auto"/>
                      </w:divBdr>
                      <w:divsChild>
                        <w:div w:id="977610625">
                          <w:marLeft w:val="0"/>
                          <w:marRight w:val="0"/>
                          <w:marTop w:val="0"/>
                          <w:marBottom w:val="0"/>
                          <w:divBdr>
                            <w:top w:val="none" w:sz="0" w:space="0" w:color="auto"/>
                            <w:left w:val="none" w:sz="0" w:space="0" w:color="auto"/>
                            <w:bottom w:val="none" w:sz="0" w:space="0" w:color="auto"/>
                            <w:right w:val="none" w:sz="0" w:space="0" w:color="auto"/>
                          </w:divBdr>
                          <w:divsChild>
                            <w:div w:id="1930192961">
                              <w:marLeft w:val="0"/>
                              <w:marRight w:val="0"/>
                              <w:marTop w:val="0"/>
                              <w:marBottom w:val="0"/>
                              <w:divBdr>
                                <w:top w:val="none" w:sz="0" w:space="0" w:color="auto"/>
                                <w:left w:val="none" w:sz="0" w:space="0" w:color="auto"/>
                                <w:bottom w:val="none" w:sz="0" w:space="0" w:color="auto"/>
                                <w:right w:val="none" w:sz="0" w:space="0" w:color="auto"/>
                              </w:divBdr>
                            </w:div>
                          </w:divsChild>
                        </w:div>
                        <w:div w:id="1799252175">
                          <w:marLeft w:val="0"/>
                          <w:marRight w:val="0"/>
                          <w:marTop w:val="0"/>
                          <w:marBottom w:val="0"/>
                          <w:divBdr>
                            <w:top w:val="none" w:sz="0" w:space="0" w:color="auto"/>
                            <w:left w:val="none" w:sz="0" w:space="0" w:color="auto"/>
                            <w:bottom w:val="none" w:sz="0" w:space="0" w:color="auto"/>
                            <w:right w:val="none" w:sz="0" w:space="0" w:color="auto"/>
                          </w:divBdr>
                          <w:divsChild>
                            <w:div w:id="207958205">
                              <w:marLeft w:val="0"/>
                              <w:marRight w:val="0"/>
                              <w:marTop w:val="0"/>
                              <w:marBottom w:val="0"/>
                              <w:divBdr>
                                <w:top w:val="none" w:sz="0" w:space="0" w:color="auto"/>
                                <w:left w:val="none" w:sz="0" w:space="0" w:color="auto"/>
                                <w:bottom w:val="none" w:sz="0" w:space="0" w:color="auto"/>
                                <w:right w:val="none" w:sz="0" w:space="0" w:color="auto"/>
                              </w:divBdr>
                            </w:div>
                          </w:divsChild>
                        </w:div>
                        <w:div w:id="738016425">
                          <w:marLeft w:val="0"/>
                          <w:marRight w:val="0"/>
                          <w:marTop w:val="0"/>
                          <w:marBottom w:val="0"/>
                          <w:divBdr>
                            <w:top w:val="none" w:sz="0" w:space="0" w:color="auto"/>
                            <w:left w:val="none" w:sz="0" w:space="0" w:color="auto"/>
                            <w:bottom w:val="none" w:sz="0" w:space="0" w:color="auto"/>
                            <w:right w:val="none" w:sz="0" w:space="0" w:color="auto"/>
                          </w:divBdr>
                          <w:divsChild>
                            <w:div w:id="1835760923">
                              <w:marLeft w:val="0"/>
                              <w:marRight w:val="0"/>
                              <w:marTop w:val="0"/>
                              <w:marBottom w:val="0"/>
                              <w:divBdr>
                                <w:top w:val="none" w:sz="0" w:space="0" w:color="auto"/>
                                <w:left w:val="none" w:sz="0" w:space="0" w:color="auto"/>
                                <w:bottom w:val="none" w:sz="0" w:space="0" w:color="auto"/>
                                <w:right w:val="none" w:sz="0" w:space="0" w:color="auto"/>
                              </w:divBdr>
                            </w:div>
                          </w:divsChild>
                        </w:div>
                        <w:div w:id="2012246704">
                          <w:marLeft w:val="0"/>
                          <w:marRight w:val="0"/>
                          <w:marTop w:val="0"/>
                          <w:marBottom w:val="0"/>
                          <w:divBdr>
                            <w:top w:val="none" w:sz="0" w:space="0" w:color="auto"/>
                            <w:left w:val="none" w:sz="0" w:space="0" w:color="auto"/>
                            <w:bottom w:val="none" w:sz="0" w:space="0" w:color="auto"/>
                            <w:right w:val="none" w:sz="0" w:space="0" w:color="auto"/>
                          </w:divBdr>
                          <w:divsChild>
                            <w:div w:id="729311286">
                              <w:marLeft w:val="0"/>
                              <w:marRight w:val="0"/>
                              <w:marTop w:val="0"/>
                              <w:marBottom w:val="0"/>
                              <w:divBdr>
                                <w:top w:val="none" w:sz="0" w:space="0" w:color="auto"/>
                                <w:left w:val="none" w:sz="0" w:space="0" w:color="auto"/>
                                <w:bottom w:val="none" w:sz="0" w:space="0" w:color="auto"/>
                                <w:right w:val="none" w:sz="0" w:space="0" w:color="auto"/>
                              </w:divBdr>
                            </w:div>
                          </w:divsChild>
                        </w:div>
                        <w:div w:id="169411064">
                          <w:marLeft w:val="0"/>
                          <w:marRight w:val="0"/>
                          <w:marTop w:val="0"/>
                          <w:marBottom w:val="0"/>
                          <w:divBdr>
                            <w:top w:val="none" w:sz="0" w:space="0" w:color="auto"/>
                            <w:left w:val="none" w:sz="0" w:space="0" w:color="auto"/>
                            <w:bottom w:val="none" w:sz="0" w:space="0" w:color="auto"/>
                            <w:right w:val="none" w:sz="0" w:space="0" w:color="auto"/>
                          </w:divBdr>
                          <w:divsChild>
                            <w:div w:id="1870408287">
                              <w:marLeft w:val="0"/>
                              <w:marRight w:val="0"/>
                              <w:marTop w:val="0"/>
                              <w:marBottom w:val="0"/>
                              <w:divBdr>
                                <w:top w:val="none" w:sz="0" w:space="0" w:color="auto"/>
                                <w:left w:val="none" w:sz="0" w:space="0" w:color="auto"/>
                                <w:bottom w:val="none" w:sz="0" w:space="0" w:color="auto"/>
                                <w:right w:val="none" w:sz="0" w:space="0" w:color="auto"/>
                              </w:divBdr>
                            </w:div>
                          </w:divsChild>
                        </w:div>
                        <w:div w:id="1250381426">
                          <w:marLeft w:val="0"/>
                          <w:marRight w:val="0"/>
                          <w:marTop w:val="0"/>
                          <w:marBottom w:val="0"/>
                          <w:divBdr>
                            <w:top w:val="none" w:sz="0" w:space="0" w:color="auto"/>
                            <w:left w:val="none" w:sz="0" w:space="0" w:color="auto"/>
                            <w:bottom w:val="none" w:sz="0" w:space="0" w:color="auto"/>
                            <w:right w:val="none" w:sz="0" w:space="0" w:color="auto"/>
                          </w:divBdr>
                          <w:divsChild>
                            <w:div w:id="2119062299">
                              <w:marLeft w:val="0"/>
                              <w:marRight w:val="0"/>
                              <w:marTop w:val="0"/>
                              <w:marBottom w:val="0"/>
                              <w:divBdr>
                                <w:top w:val="none" w:sz="0" w:space="0" w:color="auto"/>
                                <w:left w:val="none" w:sz="0" w:space="0" w:color="auto"/>
                                <w:bottom w:val="none" w:sz="0" w:space="0" w:color="auto"/>
                                <w:right w:val="none" w:sz="0" w:space="0" w:color="auto"/>
                              </w:divBdr>
                            </w:div>
                          </w:divsChild>
                        </w:div>
                        <w:div w:id="353774567">
                          <w:marLeft w:val="0"/>
                          <w:marRight w:val="0"/>
                          <w:marTop w:val="0"/>
                          <w:marBottom w:val="0"/>
                          <w:divBdr>
                            <w:top w:val="none" w:sz="0" w:space="0" w:color="auto"/>
                            <w:left w:val="none" w:sz="0" w:space="0" w:color="auto"/>
                            <w:bottom w:val="none" w:sz="0" w:space="0" w:color="auto"/>
                            <w:right w:val="none" w:sz="0" w:space="0" w:color="auto"/>
                          </w:divBdr>
                        </w:div>
                        <w:div w:id="137870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7403687">
      <w:bodyDiv w:val="1"/>
      <w:marLeft w:val="0"/>
      <w:marRight w:val="0"/>
      <w:marTop w:val="0"/>
      <w:marBottom w:val="0"/>
      <w:divBdr>
        <w:top w:val="none" w:sz="0" w:space="0" w:color="auto"/>
        <w:left w:val="none" w:sz="0" w:space="0" w:color="auto"/>
        <w:bottom w:val="none" w:sz="0" w:space="0" w:color="auto"/>
        <w:right w:val="none" w:sz="0" w:space="0" w:color="auto"/>
      </w:divBdr>
      <w:divsChild>
        <w:div w:id="2069719324">
          <w:marLeft w:val="0"/>
          <w:marRight w:val="0"/>
          <w:marTop w:val="0"/>
          <w:marBottom w:val="0"/>
          <w:divBdr>
            <w:top w:val="none" w:sz="0" w:space="0" w:color="auto"/>
            <w:left w:val="none" w:sz="0" w:space="0" w:color="auto"/>
            <w:bottom w:val="none" w:sz="0" w:space="0" w:color="auto"/>
            <w:right w:val="none" w:sz="0" w:space="0" w:color="auto"/>
          </w:divBdr>
          <w:divsChild>
            <w:div w:id="765267465">
              <w:marLeft w:val="0"/>
              <w:marRight w:val="0"/>
              <w:marTop w:val="0"/>
              <w:marBottom w:val="0"/>
              <w:divBdr>
                <w:top w:val="none" w:sz="0" w:space="0" w:color="auto"/>
                <w:left w:val="none" w:sz="0" w:space="0" w:color="auto"/>
                <w:bottom w:val="none" w:sz="0" w:space="0" w:color="auto"/>
                <w:right w:val="none" w:sz="0" w:space="0" w:color="auto"/>
              </w:divBdr>
              <w:divsChild>
                <w:div w:id="904144870">
                  <w:marLeft w:val="0"/>
                  <w:marRight w:val="0"/>
                  <w:marTop w:val="0"/>
                  <w:marBottom w:val="0"/>
                  <w:divBdr>
                    <w:top w:val="none" w:sz="0" w:space="0" w:color="auto"/>
                    <w:left w:val="none" w:sz="0" w:space="0" w:color="auto"/>
                    <w:bottom w:val="none" w:sz="0" w:space="0" w:color="auto"/>
                    <w:right w:val="none" w:sz="0" w:space="0" w:color="auto"/>
                  </w:divBdr>
                  <w:divsChild>
                    <w:div w:id="1519271708">
                      <w:marLeft w:val="0"/>
                      <w:marRight w:val="0"/>
                      <w:marTop w:val="0"/>
                      <w:marBottom w:val="0"/>
                      <w:divBdr>
                        <w:top w:val="none" w:sz="0" w:space="0" w:color="auto"/>
                        <w:left w:val="none" w:sz="0" w:space="0" w:color="auto"/>
                        <w:bottom w:val="none" w:sz="0" w:space="0" w:color="auto"/>
                        <w:right w:val="none" w:sz="0" w:space="0" w:color="auto"/>
                      </w:divBdr>
                      <w:divsChild>
                        <w:div w:id="767310374">
                          <w:marLeft w:val="0"/>
                          <w:marRight w:val="0"/>
                          <w:marTop w:val="0"/>
                          <w:marBottom w:val="0"/>
                          <w:divBdr>
                            <w:top w:val="none" w:sz="0" w:space="0" w:color="auto"/>
                            <w:left w:val="none" w:sz="0" w:space="0" w:color="auto"/>
                            <w:bottom w:val="none" w:sz="0" w:space="0" w:color="auto"/>
                            <w:right w:val="none" w:sz="0" w:space="0" w:color="auto"/>
                          </w:divBdr>
                          <w:divsChild>
                            <w:div w:id="958223480">
                              <w:marLeft w:val="0"/>
                              <w:marRight w:val="0"/>
                              <w:marTop w:val="0"/>
                              <w:marBottom w:val="0"/>
                              <w:divBdr>
                                <w:top w:val="none" w:sz="0" w:space="0" w:color="auto"/>
                                <w:left w:val="none" w:sz="0" w:space="0" w:color="auto"/>
                                <w:bottom w:val="none" w:sz="0" w:space="0" w:color="auto"/>
                                <w:right w:val="none" w:sz="0" w:space="0" w:color="auto"/>
                              </w:divBdr>
                              <w:divsChild>
                                <w:div w:id="573273755">
                                  <w:marLeft w:val="0"/>
                                  <w:marRight w:val="0"/>
                                  <w:marTop w:val="0"/>
                                  <w:marBottom w:val="0"/>
                                  <w:divBdr>
                                    <w:top w:val="none" w:sz="0" w:space="0" w:color="auto"/>
                                    <w:left w:val="none" w:sz="0" w:space="0" w:color="auto"/>
                                    <w:bottom w:val="none" w:sz="0" w:space="0" w:color="auto"/>
                                    <w:right w:val="none" w:sz="0" w:space="0" w:color="auto"/>
                                  </w:divBdr>
                                  <w:divsChild>
                                    <w:div w:id="130076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6349403">
      <w:bodyDiv w:val="1"/>
      <w:marLeft w:val="0"/>
      <w:marRight w:val="0"/>
      <w:marTop w:val="0"/>
      <w:marBottom w:val="0"/>
      <w:divBdr>
        <w:top w:val="none" w:sz="0" w:space="0" w:color="auto"/>
        <w:left w:val="none" w:sz="0" w:space="0" w:color="auto"/>
        <w:bottom w:val="none" w:sz="0" w:space="0" w:color="auto"/>
        <w:right w:val="none" w:sz="0" w:space="0" w:color="auto"/>
      </w:divBdr>
    </w:div>
    <w:div w:id="299965437">
      <w:bodyDiv w:val="1"/>
      <w:marLeft w:val="0"/>
      <w:marRight w:val="0"/>
      <w:marTop w:val="0"/>
      <w:marBottom w:val="0"/>
      <w:divBdr>
        <w:top w:val="none" w:sz="0" w:space="0" w:color="auto"/>
        <w:left w:val="none" w:sz="0" w:space="0" w:color="auto"/>
        <w:bottom w:val="none" w:sz="0" w:space="0" w:color="auto"/>
        <w:right w:val="none" w:sz="0" w:space="0" w:color="auto"/>
      </w:divBdr>
      <w:divsChild>
        <w:div w:id="1557281434">
          <w:marLeft w:val="0"/>
          <w:marRight w:val="0"/>
          <w:marTop w:val="0"/>
          <w:marBottom w:val="0"/>
          <w:divBdr>
            <w:top w:val="none" w:sz="0" w:space="0" w:color="auto"/>
            <w:left w:val="none" w:sz="0" w:space="0" w:color="auto"/>
            <w:bottom w:val="none" w:sz="0" w:space="0" w:color="auto"/>
            <w:right w:val="none" w:sz="0" w:space="0" w:color="auto"/>
          </w:divBdr>
        </w:div>
        <w:div w:id="858662107">
          <w:marLeft w:val="0"/>
          <w:marRight w:val="0"/>
          <w:marTop w:val="0"/>
          <w:marBottom w:val="0"/>
          <w:divBdr>
            <w:top w:val="none" w:sz="0" w:space="0" w:color="auto"/>
            <w:left w:val="none" w:sz="0" w:space="0" w:color="auto"/>
            <w:bottom w:val="none" w:sz="0" w:space="0" w:color="auto"/>
            <w:right w:val="none" w:sz="0" w:space="0" w:color="auto"/>
          </w:divBdr>
        </w:div>
      </w:divsChild>
    </w:div>
    <w:div w:id="327288774">
      <w:bodyDiv w:val="1"/>
      <w:marLeft w:val="0"/>
      <w:marRight w:val="0"/>
      <w:marTop w:val="0"/>
      <w:marBottom w:val="0"/>
      <w:divBdr>
        <w:top w:val="none" w:sz="0" w:space="0" w:color="auto"/>
        <w:left w:val="none" w:sz="0" w:space="0" w:color="auto"/>
        <w:bottom w:val="none" w:sz="0" w:space="0" w:color="auto"/>
        <w:right w:val="none" w:sz="0" w:space="0" w:color="auto"/>
      </w:divBdr>
      <w:divsChild>
        <w:div w:id="265119691">
          <w:marLeft w:val="0"/>
          <w:marRight w:val="0"/>
          <w:marTop w:val="0"/>
          <w:marBottom w:val="0"/>
          <w:divBdr>
            <w:top w:val="none" w:sz="0" w:space="0" w:color="auto"/>
            <w:left w:val="none" w:sz="0" w:space="0" w:color="auto"/>
            <w:bottom w:val="none" w:sz="0" w:space="0" w:color="auto"/>
            <w:right w:val="none" w:sz="0" w:space="0" w:color="auto"/>
          </w:divBdr>
          <w:divsChild>
            <w:div w:id="1451587796">
              <w:marLeft w:val="0"/>
              <w:marRight w:val="0"/>
              <w:marTop w:val="0"/>
              <w:marBottom w:val="0"/>
              <w:divBdr>
                <w:top w:val="none" w:sz="0" w:space="0" w:color="auto"/>
                <w:left w:val="none" w:sz="0" w:space="0" w:color="auto"/>
                <w:bottom w:val="none" w:sz="0" w:space="0" w:color="auto"/>
                <w:right w:val="none" w:sz="0" w:space="0" w:color="auto"/>
              </w:divBdr>
            </w:div>
          </w:divsChild>
        </w:div>
        <w:div w:id="1435635035">
          <w:marLeft w:val="0"/>
          <w:marRight w:val="0"/>
          <w:marTop w:val="0"/>
          <w:marBottom w:val="0"/>
          <w:divBdr>
            <w:top w:val="none" w:sz="0" w:space="0" w:color="auto"/>
            <w:left w:val="none" w:sz="0" w:space="0" w:color="auto"/>
            <w:bottom w:val="none" w:sz="0" w:space="0" w:color="auto"/>
            <w:right w:val="none" w:sz="0" w:space="0" w:color="auto"/>
          </w:divBdr>
          <w:divsChild>
            <w:div w:id="154294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417">
      <w:bodyDiv w:val="1"/>
      <w:marLeft w:val="0"/>
      <w:marRight w:val="0"/>
      <w:marTop w:val="0"/>
      <w:marBottom w:val="0"/>
      <w:divBdr>
        <w:top w:val="none" w:sz="0" w:space="0" w:color="auto"/>
        <w:left w:val="none" w:sz="0" w:space="0" w:color="auto"/>
        <w:bottom w:val="none" w:sz="0" w:space="0" w:color="auto"/>
        <w:right w:val="none" w:sz="0" w:space="0" w:color="auto"/>
      </w:divBdr>
      <w:divsChild>
        <w:div w:id="1138644205">
          <w:marLeft w:val="0"/>
          <w:marRight w:val="0"/>
          <w:marTop w:val="0"/>
          <w:marBottom w:val="0"/>
          <w:divBdr>
            <w:top w:val="none" w:sz="0" w:space="0" w:color="auto"/>
            <w:left w:val="none" w:sz="0" w:space="0" w:color="auto"/>
            <w:bottom w:val="none" w:sz="0" w:space="0" w:color="auto"/>
            <w:right w:val="none" w:sz="0" w:space="0" w:color="auto"/>
          </w:divBdr>
          <w:divsChild>
            <w:div w:id="196629308">
              <w:marLeft w:val="0"/>
              <w:marRight w:val="0"/>
              <w:marTop w:val="0"/>
              <w:marBottom w:val="0"/>
              <w:divBdr>
                <w:top w:val="none" w:sz="0" w:space="0" w:color="auto"/>
                <w:left w:val="none" w:sz="0" w:space="0" w:color="auto"/>
                <w:bottom w:val="none" w:sz="0" w:space="0" w:color="auto"/>
                <w:right w:val="none" w:sz="0" w:space="0" w:color="auto"/>
              </w:divBdr>
              <w:divsChild>
                <w:div w:id="372383546">
                  <w:marLeft w:val="0"/>
                  <w:marRight w:val="0"/>
                  <w:marTop w:val="0"/>
                  <w:marBottom w:val="0"/>
                  <w:divBdr>
                    <w:top w:val="none" w:sz="0" w:space="0" w:color="auto"/>
                    <w:left w:val="none" w:sz="0" w:space="0" w:color="auto"/>
                    <w:bottom w:val="none" w:sz="0" w:space="0" w:color="auto"/>
                    <w:right w:val="none" w:sz="0" w:space="0" w:color="auto"/>
                  </w:divBdr>
                  <w:divsChild>
                    <w:div w:id="1558739820">
                      <w:marLeft w:val="0"/>
                      <w:marRight w:val="0"/>
                      <w:marTop w:val="0"/>
                      <w:marBottom w:val="0"/>
                      <w:divBdr>
                        <w:top w:val="none" w:sz="0" w:space="0" w:color="auto"/>
                        <w:left w:val="none" w:sz="0" w:space="0" w:color="auto"/>
                        <w:bottom w:val="none" w:sz="0" w:space="0" w:color="auto"/>
                        <w:right w:val="none" w:sz="0" w:space="0" w:color="auto"/>
                      </w:divBdr>
                      <w:divsChild>
                        <w:div w:id="1909270433">
                          <w:marLeft w:val="0"/>
                          <w:marRight w:val="0"/>
                          <w:marTop w:val="0"/>
                          <w:marBottom w:val="0"/>
                          <w:divBdr>
                            <w:top w:val="none" w:sz="0" w:space="0" w:color="auto"/>
                            <w:left w:val="none" w:sz="0" w:space="0" w:color="auto"/>
                            <w:bottom w:val="none" w:sz="0" w:space="0" w:color="auto"/>
                            <w:right w:val="none" w:sz="0" w:space="0" w:color="auto"/>
                          </w:divBdr>
                          <w:divsChild>
                            <w:div w:id="590357146">
                              <w:marLeft w:val="0"/>
                              <w:marRight w:val="0"/>
                              <w:marTop w:val="0"/>
                              <w:marBottom w:val="0"/>
                              <w:divBdr>
                                <w:top w:val="none" w:sz="0" w:space="0" w:color="auto"/>
                                <w:left w:val="none" w:sz="0" w:space="0" w:color="auto"/>
                                <w:bottom w:val="none" w:sz="0" w:space="0" w:color="auto"/>
                                <w:right w:val="none" w:sz="0" w:space="0" w:color="auto"/>
                              </w:divBdr>
                              <w:divsChild>
                                <w:div w:id="1319572369">
                                  <w:marLeft w:val="0"/>
                                  <w:marRight w:val="0"/>
                                  <w:marTop w:val="0"/>
                                  <w:marBottom w:val="0"/>
                                  <w:divBdr>
                                    <w:top w:val="none" w:sz="0" w:space="0" w:color="auto"/>
                                    <w:left w:val="none" w:sz="0" w:space="0" w:color="auto"/>
                                    <w:bottom w:val="none" w:sz="0" w:space="0" w:color="auto"/>
                                    <w:right w:val="none" w:sz="0" w:space="0" w:color="auto"/>
                                  </w:divBdr>
                                  <w:divsChild>
                                    <w:div w:id="2092433600">
                                      <w:marLeft w:val="0"/>
                                      <w:marRight w:val="0"/>
                                      <w:marTop w:val="0"/>
                                      <w:marBottom w:val="0"/>
                                      <w:divBdr>
                                        <w:top w:val="none" w:sz="0" w:space="0" w:color="auto"/>
                                        <w:left w:val="none" w:sz="0" w:space="0" w:color="auto"/>
                                        <w:bottom w:val="none" w:sz="0" w:space="0" w:color="auto"/>
                                        <w:right w:val="none" w:sz="0" w:space="0" w:color="auto"/>
                                      </w:divBdr>
                                      <w:divsChild>
                                        <w:div w:id="1443694728">
                                          <w:marLeft w:val="0"/>
                                          <w:marRight w:val="0"/>
                                          <w:marTop w:val="0"/>
                                          <w:marBottom w:val="0"/>
                                          <w:divBdr>
                                            <w:top w:val="none" w:sz="0" w:space="0" w:color="auto"/>
                                            <w:left w:val="none" w:sz="0" w:space="0" w:color="auto"/>
                                            <w:bottom w:val="none" w:sz="0" w:space="0" w:color="auto"/>
                                            <w:right w:val="none" w:sz="0" w:space="0" w:color="auto"/>
                                          </w:divBdr>
                                          <w:divsChild>
                                            <w:div w:id="177401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2736672">
      <w:bodyDiv w:val="1"/>
      <w:marLeft w:val="0"/>
      <w:marRight w:val="0"/>
      <w:marTop w:val="0"/>
      <w:marBottom w:val="0"/>
      <w:divBdr>
        <w:top w:val="none" w:sz="0" w:space="0" w:color="auto"/>
        <w:left w:val="none" w:sz="0" w:space="0" w:color="auto"/>
        <w:bottom w:val="none" w:sz="0" w:space="0" w:color="auto"/>
        <w:right w:val="none" w:sz="0" w:space="0" w:color="auto"/>
      </w:divBdr>
      <w:divsChild>
        <w:div w:id="1292251577">
          <w:marLeft w:val="0"/>
          <w:marRight w:val="0"/>
          <w:marTop w:val="0"/>
          <w:marBottom w:val="0"/>
          <w:divBdr>
            <w:top w:val="none" w:sz="0" w:space="0" w:color="auto"/>
            <w:left w:val="none" w:sz="0" w:space="0" w:color="auto"/>
            <w:bottom w:val="none" w:sz="0" w:space="0" w:color="auto"/>
            <w:right w:val="none" w:sz="0" w:space="0" w:color="auto"/>
          </w:divBdr>
          <w:divsChild>
            <w:div w:id="51319094">
              <w:marLeft w:val="0"/>
              <w:marRight w:val="0"/>
              <w:marTop w:val="0"/>
              <w:marBottom w:val="0"/>
              <w:divBdr>
                <w:top w:val="none" w:sz="0" w:space="0" w:color="auto"/>
                <w:left w:val="none" w:sz="0" w:space="0" w:color="auto"/>
                <w:bottom w:val="none" w:sz="0" w:space="0" w:color="auto"/>
                <w:right w:val="none" w:sz="0" w:space="0" w:color="auto"/>
              </w:divBdr>
              <w:divsChild>
                <w:div w:id="1045716528">
                  <w:marLeft w:val="0"/>
                  <w:marRight w:val="0"/>
                  <w:marTop w:val="0"/>
                  <w:marBottom w:val="0"/>
                  <w:divBdr>
                    <w:top w:val="none" w:sz="0" w:space="0" w:color="auto"/>
                    <w:left w:val="none" w:sz="0" w:space="0" w:color="auto"/>
                    <w:bottom w:val="none" w:sz="0" w:space="0" w:color="auto"/>
                    <w:right w:val="none" w:sz="0" w:space="0" w:color="auto"/>
                  </w:divBdr>
                  <w:divsChild>
                    <w:div w:id="177232560">
                      <w:marLeft w:val="0"/>
                      <w:marRight w:val="0"/>
                      <w:marTop w:val="0"/>
                      <w:marBottom w:val="0"/>
                      <w:divBdr>
                        <w:top w:val="none" w:sz="0" w:space="0" w:color="auto"/>
                        <w:left w:val="none" w:sz="0" w:space="0" w:color="auto"/>
                        <w:bottom w:val="none" w:sz="0" w:space="0" w:color="auto"/>
                        <w:right w:val="none" w:sz="0" w:space="0" w:color="auto"/>
                      </w:divBdr>
                      <w:divsChild>
                        <w:div w:id="1519198304">
                          <w:marLeft w:val="0"/>
                          <w:marRight w:val="0"/>
                          <w:marTop w:val="0"/>
                          <w:marBottom w:val="0"/>
                          <w:divBdr>
                            <w:top w:val="none" w:sz="0" w:space="0" w:color="auto"/>
                            <w:left w:val="none" w:sz="0" w:space="0" w:color="auto"/>
                            <w:bottom w:val="none" w:sz="0" w:space="0" w:color="auto"/>
                            <w:right w:val="none" w:sz="0" w:space="0" w:color="auto"/>
                          </w:divBdr>
                          <w:divsChild>
                            <w:div w:id="1906719927">
                              <w:marLeft w:val="0"/>
                              <w:marRight w:val="0"/>
                              <w:marTop w:val="0"/>
                              <w:marBottom w:val="0"/>
                              <w:divBdr>
                                <w:top w:val="none" w:sz="0" w:space="0" w:color="auto"/>
                                <w:left w:val="none" w:sz="0" w:space="0" w:color="auto"/>
                                <w:bottom w:val="none" w:sz="0" w:space="0" w:color="auto"/>
                                <w:right w:val="none" w:sz="0" w:space="0" w:color="auto"/>
                              </w:divBdr>
                              <w:divsChild>
                                <w:div w:id="1181354101">
                                  <w:marLeft w:val="0"/>
                                  <w:marRight w:val="0"/>
                                  <w:marTop w:val="0"/>
                                  <w:marBottom w:val="0"/>
                                  <w:divBdr>
                                    <w:top w:val="none" w:sz="0" w:space="0" w:color="auto"/>
                                    <w:left w:val="none" w:sz="0" w:space="0" w:color="auto"/>
                                    <w:bottom w:val="none" w:sz="0" w:space="0" w:color="auto"/>
                                    <w:right w:val="none" w:sz="0" w:space="0" w:color="auto"/>
                                  </w:divBdr>
                                  <w:divsChild>
                                    <w:div w:id="155658224">
                                      <w:marLeft w:val="0"/>
                                      <w:marRight w:val="0"/>
                                      <w:marTop w:val="0"/>
                                      <w:marBottom w:val="0"/>
                                      <w:divBdr>
                                        <w:top w:val="none" w:sz="0" w:space="0" w:color="auto"/>
                                        <w:left w:val="none" w:sz="0" w:space="0" w:color="auto"/>
                                        <w:bottom w:val="none" w:sz="0" w:space="0" w:color="auto"/>
                                        <w:right w:val="none" w:sz="0" w:space="0" w:color="auto"/>
                                      </w:divBdr>
                                      <w:divsChild>
                                        <w:div w:id="1408651197">
                                          <w:marLeft w:val="0"/>
                                          <w:marRight w:val="0"/>
                                          <w:marTop w:val="0"/>
                                          <w:marBottom w:val="0"/>
                                          <w:divBdr>
                                            <w:top w:val="none" w:sz="0" w:space="0" w:color="auto"/>
                                            <w:left w:val="none" w:sz="0" w:space="0" w:color="auto"/>
                                            <w:bottom w:val="none" w:sz="0" w:space="0" w:color="auto"/>
                                            <w:right w:val="none" w:sz="0" w:space="0" w:color="auto"/>
                                          </w:divBdr>
                                          <w:divsChild>
                                            <w:div w:id="8777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9480667">
      <w:bodyDiv w:val="1"/>
      <w:marLeft w:val="0"/>
      <w:marRight w:val="0"/>
      <w:marTop w:val="0"/>
      <w:marBottom w:val="0"/>
      <w:divBdr>
        <w:top w:val="none" w:sz="0" w:space="0" w:color="auto"/>
        <w:left w:val="none" w:sz="0" w:space="0" w:color="auto"/>
        <w:bottom w:val="none" w:sz="0" w:space="0" w:color="auto"/>
        <w:right w:val="none" w:sz="0" w:space="0" w:color="auto"/>
      </w:divBdr>
      <w:divsChild>
        <w:div w:id="2096052624">
          <w:marLeft w:val="0"/>
          <w:marRight w:val="0"/>
          <w:marTop w:val="0"/>
          <w:marBottom w:val="0"/>
          <w:divBdr>
            <w:top w:val="none" w:sz="0" w:space="0" w:color="auto"/>
            <w:left w:val="none" w:sz="0" w:space="0" w:color="auto"/>
            <w:bottom w:val="none" w:sz="0" w:space="0" w:color="auto"/>
            <w:right w:val="none" w:sz="0" w:space="0" w:color="auto"/>
          </w:divBdr>
        </w:div>
        <w:div w:id="1877813023">
          <w:marLeft w:val="0"/>
          <w:marRight w:val="0"/>
          <w:marTop w:val="0"/>
          <w:marBottom w:val="0"/>
          <w:divBdr>
            <w:top w:val="none" w:sz="0" w:space="0" w:color="auto"/>
            <w:left w:val="none" w:sz="0" w:space="0" w:color="auto"/>
            <w:bottom w:val="none" w:sz="0" w:space="0" w:color="auto"/>
            <w:right w:val="none" w:sz="0" w:space="0" w:color="auto"/>
          </w:divBdr>
        </w:div>
      </w:divsChild>
    </w:div>
    <w:div w:id="888145949">
      <w:bodyDiv w:val="1"/>
      <w:marLeft w:val="0"/>
      <w:marRight w:val="0"/>
      <w:marTop w:val="0"/>
      <w:marBottom w:val="0"/>
      <w:divBdr>
        <w:top w:val="none" w:sz="0" w:space="0" w:color="auto"/>
        <w:left w:val="none" w:sz="0" w:space="0" w:color="auto"/>
        <w:bottom w:val="none" w:sz="0" w:space="0" w:color="auto"/>
        <w:right w:val="none" w:sz="0" w:space="0" w:color="auto"/>
      </w:divBdr>
      <w:divsChild>
        <w:div w:id="565066093">
          <w:marLeft w:val="0"/>
          <w:marRight w:val="0"/>
          <w:marTop w:val="0"/>
          <w:marBottom w:val="0"/>
          <w:divBdr>
            <w:top w:val="none" w:sz="0" w:space="0" w:color="auto"/>
            <w:left w:val="none" w:sz="0" w:space="0" w:color="auto"/>
            <w:bottom w:val="none" w:sz="0" w:space="0" w:color="auto"/>
            <w:right w:val="none" w:sz="0" w:space="0" w:color="auto"/>
          </w:divBdr>
          <w:divsChild>
            <w:div w:id="1735659018">
              <w:marLeft w:val="210"/>
              <w:marRight w:val="210"/>
              <w:marTop w:val="0"/>
              <w:marBottom w:val="0"/>
              <w:divBdr>
                <w:top w:val="none" w:sz="0" w:space="0" w:color="auto"/>
                <w:left w:val="none" w:sz="0" w:space="0" w:color="auto"/>
                <w:bottom w:val="none" w:sz="0" w:space="0" w:color="auto"/>
                <w:right w:val="none" w:sz="0" w:space="0" w:color="auto"/>
              </w:divBdr>
              <w:divsChild>
                <w:div w:id="1320890878">
                  <w:marLeft w:val="300"/>
                  <w:marRight w:val="0"/>
                  <w:marTop w:val="0"/>
                  <w:marBottom w:val="0"/>
                  <w:divBdr>
                    <w:top w:val="none" w:sz="0" w:space="0" w:color="auto"/>
                    <w:left w:val="none" w:sz="0" w:space="0" w:color="auto"/>
                    <w:bottom w:val="none" w:sz="0" w:space="0" w:color="auto"/>
                    <w:right w:val="none" w:sz="0" w:space="0" w:color="auto"/>
                  </w:divBdr>
                  <w:divsChild>
                    <w:div w:id="12341065">
                      <w:marLeft w:val="0"/>
                      <w:marRight w:val="0"/>
                      <w:marTop w:val="0"/>
                      <w:marBottom w:val="0"/>
                      <w:divBdr>
                        <w:top w:val="none" w:sz="0" w:space="0" w:color="auto"/>
                        <w:left w:val="none" w:sz="0" w:space="0" w:color="auto"/>
                        <w:bottom w:val="none" w:sz="0" w:space="0" w:color="auto"/>
                        <w:right w:val="none" w:sz="0" w:space="0" w:color="auto"/>
                      </w:divBdr>
                      <w:divsChild>
                        <w:div w:id="597786576">
                          <w:marLeft w:val="0"/>
                          <w:marRight w:val="0"/>
                          <w:marTop w:val="0"/>
                          <w:marBottom w:val="0"/>
                          <w:divBdr>
                            <w:top w:val="none" w:sz="0" w:space="0" w:color="auto"/>
                            <w:left w:val="none" w:sz="0" w:space="0" w:color="auto"/>
                            <w:bottom w:val="none" w:sz="0" w:space="0" w:color="auto"/>
                            <w:right w:val="none" w:sz="0" w:space="0" w:color="auto"/>
                          </w:divBdr>
                          <w:divsChild>
                            <w:div w:id="1161432856">
                              <w:marLeft w:val="0"/>
                              <w:marRight w:val="0"/>
                              <w:marTop w:val="0"/>
                              <w:marBottom w:val="0"/>
                              <w:divBdr>
                                <w:top w:val="none" w:sz="0" w:space="0" w:color="auto"/>
                                <w:left w:val="none" w:sz="0" w:space="0" w:color="auto"/>
                                <w:bottom w:val="none" w:sz="0" w:space="0" w:color="auto"/>
                                <w:right w:val="none" w:sz="0" w:space="0" w:color="auto"/>
                              </w:divBdr>
                            </w:div>
                          </w:divsChild>
                        </w:div>
                        <w:div w:id="1494103567">
                          <w:marLeft w:val="0"/>
                          <w:marRight w:val="0"/>
                          <w:marTop w:val="0"/>
                          <w:marBottom w:val="0"/>
                          <w:divBdr>
                            <w:top w:val="none" w:sz="0" w:space="0" w:color="auto"/>
                            <w:left w:val="none" w:sz="0" w:space="0" w:color="auto"/>
                            <w:bottom w:val="none" w:sz="0" w:space="0" w:color="auto"/>
                            <w:right w:val="none" w:sz="0" w:space="0" w:color="auto"/>
                          </w:divBdr>
                          <w:divsChild>
                            <w:div w:id="4675636">
                              <w:marLeft w:val="0"/>
                              <w:marRight w:val="0"/>
                              <w:marTop w:val="0"/>
                              <w:marBottom w:val="0"/>
                              <w:divBdr>
                                <w:top w:val="none" w:sz="0" w:space="0" w:color="auto"/>
                                <w:left w:val="none" w:sz="0" w:space="0" w:color="auto"/>
                                <w:bottom w:val="none" w:sz="0" w:space="0" w:color="auto"/>
                                <w:right w:val="none" w:sz="0" w:space="0" w:color="auto"/>
                              </w:divBdr>
                            </w:div>
                          </w:divsChild>
                        </w:div>
                        <w:div w:id="609779375">
                          <w:marLeft w:val="0"/>
                          <w:marRight w:val="0"/>
                          <w:marTop w:val="0"/>
                          <w:marBottom w:val="0"/>
                          <w:divBdr>
                            <w:top w:val="none" w:sz="0" w:space="0" w:color="auto"/>
                            <w:left w:val="none" w:sz="0" w:space="0" w:color="auto"/>
                            <w:bottom w:val="none" w:sz="0" w:space="0" w:color="auto"/>
                            <w:right w:val="none" w:sz="0" w:space="0" w:color="auto"/>
                          </w:divBdr>
                          <w:divsChild>
                            <w:div w:id="2017154168">
                              <w:marLeft w:val="0"/>
                              <w:marRight w:val="0"/>
                              <w:marTop w:val="0"/>
                              <w:marBottom w:val="0"/>
                              <w:divBdr>
                                <w:top w:val="none" w:sz="0" w:space="0" w:color="auto"/>
                                <w:left w:val="none" w:sz="0" w:space="0" w:color="auto"/>
                                <w:bottom w:val="none" w:sz="0" w:space="0" w:color="auto"/>
                                <w:right w:val="none" w:sz="0" w:space="0" w:color="auto"/>
                              </w:divBdr>
                            </w:div>
                          </w:divsChild>
                        </w:div>
                        <w:div w:id="909190204">
                          <w:marLeft w:val="0"/>
                          <w:marRight w:val="0"/>
                          <w:marTop w:val="0"/>
                          <w:marBottom w:val="0"/>
                          <w:divBdr>
                            <w:top w:val="none" w:sz="0" w:space="0" w:color="auto"/>
                            <w:left w:val="none" w:sz="0" w:space="0" w:color="auto"/>
                            <w:bottom w:val="none" w:sz="0" w:space="0" w:color="auto"/>
                            <w:right w:val="none" w:sz="0" w:space="0" w:color="auto"/>
                          </w:divBdr>
                          <w:divsChild>
                            <w:div w:id="473643817">
                              <w:marLeft w:val="0"/>
                              <w:marRight w:val="0"/>
                              <w:marTop w:val="0"/>
                              <w:marBottom w:val="0"/>
                              <w:divBdr>
                                <w:top w:val="none" w:sz="0" w:space="0" w:color="auto"/>
                                <w:left w:val="none" w:sz="0" w:space="0" w:color="auto"/>
                                <w:bottom w:val="none" w:sz="0" w:space="0" w:color="auto"/>
                                <w:right w:val="none" w:sz="0" w:space="0" w:color="auto"/>
                              </w:divBdr>
                            </w:div>
                          </w:divsChild>
                        </w:div>
                        <w:div w:id="2012684360">
                          <w:marLeft w:val="0"/>
                          <w:marRight w:val="0"/>
                          <w:marTop w:val="0"/>
                          <w:marBottom w:val="0"/>
                          <w:divBdr>
                            <w:top w:val="none" w:sz="0" w:space="0" w:color="auto"/>
                            <w:left w:val="none" w:sz="0" w:space="0" w:color="auto"/>
                            <w:bottom w:val="none" w:sz="0" w:space="0" w:color="auto"/>
                            <w:right w:val="none" w:sz="0" w:space="0" w:color="auto"/>
                          </w:divBdr>
                          <w:divsChild>
                            <w:div w:id="362753360">
                              <w:marLeft w:val="0"/>
                              <w:marRight w:val="0"/>
                              <w:marTop w:val="0"/>
                              <w:marBottom w:val="0"/>
                              <w:divBdr>
                                <w:top w:val="none" w:sz="0" w:space="0" w:color="auto"/>
                                <w:left w:val="none" w:sz="0" w:space="0" w:color="auto"/>
                                <w:bottom w:val="none" w:sz="0" w:space="0" w:color="auto"/>
                                <w:right w:val="none" w:sz="0" w:space="0" w:color="auto"/>
                              </w:divBdr>
                            </w:div>
                          </w:divsChild>
                        </w:div>
                        <w:div w:id="1976254518">
                          <w:marLeft w:val="0"/>
                          <w:marRight w:val="0"/>
                          <w:marTop w:val="0"/>
                          <w:marBottom w:val="0"/>
                          <w:divBdr>
                            <w:top w:val="none" w:sz="0" w:space="0" w:color="auto"/>
                            <w:left w:val="none" w:sz="0" w:space="0" w:color="auto"/>
                            <w:bottom w:val="none" w:sz="0" w:space="0" w:color="auto"/>
                            <w:right w:val="none" w:sz="0" w:space="0" w:color="auto"/>
                          </w:divBdr>
                          <w:divsChild>
                            <w:div w:id="35980895">
                              <w:marLeft w:val="0"/>
                              <w:marRight w:val="0"/>
                              <w:marTop w:val="0"/>
                              <w:marBottom w:val="0"/>
                              <w:divBdr>
                                <w:top w:val="none" w:sz="0" w:space="0" w:color="auto"/>
                                <w:left w:val="none" w:sz="0" w:space="0" w:color="auto"/>
                                <w:bottom w:val="none" w:sz="0" w:space="0" w:color="auto"/>
                                <w:right w:val="none" w:sz="0" w:space="0" w:color="auto"/>
                              </w:divBdr>
                            </w:div>
                          </w:divsChild>
                        </w:div>
                        <w:div w:id="2089573085">
                          <w:marLeft w:val="0"/>
                          <w:marRight w:val="0"/>
                          <w:marTop w:val="0"/>
                          <w:marBottom w:val="0"/>
                          <w:divBdr>
                            <w:top w:val="none" w:sz="0" w:space="0" w:color="auto"/>
                            <w:left w:val="none" w:sz="0" w:space="0" w:color="auto"/>
                            <w:bottom w:val="none" w:sz="0" w:space="0" w:color="auto"/>
                            <w:right w:val="none" w:sz="0" w:space="0" w:color="auto"/>
                          </w:divBdr>
                        </w:div>
                        <w:div w:id="212785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474230">
      <w:bodyDiv w:val="1"/>
      <w:marLeft w:val="0"/>
      <w:marRight w:val="0"/>
      <w:marTop w:val="0"/>
      <w:marBottom w:val="0"/>
      <w:divBdr>
        <w:top w:val="none" w:sz="0" w:space="0" w:color="auto"/>
        <w:left w:val="none" w:sz="0" w:space="0" w:color="auto"/>
        <w:bottom w:val="none" w:sz="0" w:space="0" w:color="auto"/>
        <w:right w:val="none" w:sz="0" w:space="0" w:color="auto"/>
      </w:divBdr>
    </w:div>
    <w:div w:id="923730559">
      <w:bodyDiv w:val="1"/>
      <w:marLeft w:val="0"/>
      <w:marRight w:val="0"/>
      <w:marTop w:val="0"/>
      <w:marBottom w:val="0"/>
      <w:divBdr>
        <w:top w:val="none" w:sz="0" w:space="0" w:color="auto"/>
        <w:left w:val="none" w:sz="0" w:space="0" w:color="auto"/>
        <w:bottom w:val="none" w:sz="0" w:space="0" w:color="auto"/>
        <w:right w:val="none" w:sz="0" w:space="0" w:color="auto"/>
      </w:divBdr>
      <w:divsChild>
        <w:div w:id="337660634">
          <w:marLeft w:val="0"/>
          <w:marRight w:val="0"/>
          <w:marTop w:val="0"/>
          <w:marBottom w:val="0"/>
          <w:divBdr>
            <w:top w:val="none" w:sz="0" w:space="0" w:color="auto"/>
            <w:left w:val="none" w:sz="0" w:space="0" w:color="auto"/>
            <w:bottom w:val="none" w:sz="0" w:space="0" w:color="auto"/>
            <w:right w:val="none" w:sz="0" w:space="0" w:color="auto"/>
          </w:divBdr>
          <w:divsChild>
            <w:div w:id="1711297516">
              <w:marLeft w:val="0"/>
              <w:marRight w:val="0"/>
              <w:marTop w:val="0"/>
              <w:marBottom w:val="0"/>
              <w:divBdr>
                <w:top w:val="none" w:sz="0" w:space="0" w:color="auto"/>
                <w:left w:val="none" w:sz="0" w:space="0" w:color="auto"/>
                <w:bottom w:val="none" w:sz="0" w:space="0" w:color="auto"/>
                <w:right w:val="none" w:sz="0" w:space="0" w:color="auto"/>
              </w:divBdr>
              <w:divsChild>
                <w:div w:id="1201091577">
                  <w:marLeft w:val="0"/>
                  <w:marRight w:val="0"/>
                  <w:marTop w:val="0"/>
                  <w:marBottom w:val="0"/>
                  <w:divBdr>
                    <w:top w:val="none" w:sz="0" w:space="0" w:color="auto"/>
                    <w:left w:val="none" w:sz="0" w:space="0" w:color="auto"/>
                    <w:bottom w:val="none" w:sz="0" w:space="0" w:color="auto"/>
                    <w:right w:val="none" w:sz="0" w:space="0" w:color="auto"/>
                  </w:divBdr>
                  <w:divsChild>
                    <w:div w:id="1022786243">
                      <w:marLeft w:val="0"/>
                      <w:marRight w:val="0"/>
                      <w:marTop w:val="0"/>
                      <w:marBottom w:val="0"/>
                      <w:divBdr>
                        <w:top w:val="none" w:sz="0" w:space="0" w:color="auto"/>
                        <w:left w:val="none" w:sz="0" w:space="0" w:color="auto"/>
                        <w:bottom w:val="none" w:sz="0" w:space="0" w:color="auto"/>
                        <w:right w:val="none" w:sz="0" w:space="0" w:color="auto"/>
                      </w:divBdr>
                      <w:divsChild>
                        <w:div w:id="1950965134">
                          <w:marLeft w:val="0"/>
                          <w:marRight w:val="0"/>
                          <w:marTop w:val="0"/>
                          <w:marBottom w:val="0"/>
                          <w:divBdr>
                            <w:top w:val="none" w:sz="0" w:space="0" w:color="auto"/>
                            <w:left w:val="none" w:sz="0" w:space="0" w:color="auto"/>
                            <w:bottom w:val="none" w:sz="0" w:space="0" w:color="auto"/>
                            <w:right w:val="none" w:sz="0" w:space="0" w:color="auto"/>
                          </w:divBdr>
                          <w:divsChild>
                            <w:div w:id="1286699249">
                              <w:marLeft w:val="0"/>
                              <w:marRight w:val="0"/>
                              <w:marTop w:val="0"/>
                              <w:marBottom w:val="0"/>
                              <w:divBdr>
                                <w:top w:val="none" w:sz="0" w:space="0" w:color="auto"/>
                                <w:left w:val="none" w:sz="0" w:space="0" w:color="auto"/>
                                <w:bottom w:val="none" w:sz="0" w:space="0" w:color="auto"/>
                                <w:right w:val="none" w:sz="0" w:space="0" w:color="auto"/>
                              </w:divBdr>
                              <w:divsChild>
                                <w:div w:id="1086608752">
                                  <w:marLeft w:val="0"/>
                                  <w:marRight w:val="0"/>
                                  <w:marTop w:val="0"/>
                                  <w:marBottom w:val="0"/>
                                  <w:divBdr>
                                    <w:top w:val="none" w:sz="0" w:space="0" w:color="auto"/>
                                    <w:left w:val="none" w:sz="0" w:space="0" w:color="auto"/>
                                    <w:bottom w:val="none" w:sz="0" w:space="0" w:color="auto"/>
                                    <w:right w:val="none" w:sz="0" w:space="0" w:color="auto"/>
                                  </w:divBdr>
                                  <w:divsChild>
                                    <w:div w:id="48847446">
                                      <w:marLeft w:val="0"/>
                                      <w:marRight w:val="0"/>
                                      <w:marTop w:val="0"/>
                                      <w:marBottom w:val="0"/>
                                      <w:divBdr>
                                        <w:top w:val="none" w:sz="0" w:space="0" w:color="auto"/>
                                        <w:left w:val="none" w:sz="0" w:space="0" w:color="auto"/>
                                        <w:bottom w:val="none" w:sz="0" w:space="0" w:color="auto"/>
                                        <w:right w:val="none" w:sz="0" w:space="0" w:color="auto"/>
                                      </w:divBdr>
                                      <w:divsChild>
                                        <w:div w:id="1348747692">
                                          <w:marLeft w:val="0"/>
                                          <w:marRight w:val="0"/>
                                          <w:marTop w:val="0"/>
                                          <w:marBottom w:val="0"/>
                                          <w:divBdr>
                                            <w:top w:val="none" w:sz="0" w:space="0" w:color="auto"/>
                                            <w:left w:val="none" w:sz="0" w:space="0" w:color="auto"/>
                                            <w:bottom w:val="none" w:sz="0" w:space="0" w:color="auto"/>
                                            <w:right w:val="none" w:sz="0" w:space="0" w:color="auto"/>
                                          </w:divBdr>
                                          <w:divsChild>
                                            <w:div w:id="182053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2421237">
      <w:bodyDiv w:val="1"/>
      <w:marLeft w:val="0"/>
      <w:marRight w:val="0"/>
      <w:marTop w:val="0"/>
      <w:marBottom w:val="0"/>
      <w:divBdr>
        <w:top w:val="none" w:sz="0" w:space="0" w:color="auto"/>
        <w:left w:val="none" w:sz="0" w:space="0" w:color="auto"/>
        <w:bottom w:val="none" w:sz="0" w:space="0" w:color="auto"/>
        <w:right w:val="none" w:sz="0" w:space="0" w:color="auto"/>
      </w:divBdr>
      <w:divsChild>
        <w:div w:id="2013725344">
          <w:marLeft w:val="0"/>
          <w:marRight w:val="0"/>
          <w:marTop w:val="0"/>
          <w:marBottom w:val="0"/>
          <w:divBdr>
            <w:top w:val="none" w:sz="0" w:space="0" w:color="auto"/>
            <w:left w:val="none" w:sz="0" w:space="0" w:color="auto"/>
            <w:bottom w:val="none" w:sz="0" w:space="0" w:color="auto"/>
            <w:right w:val="none" w:sz="0" w:space="0" w:color="auto"/>
          </w:divBdr>
          <w:divsChild>
            <w:div w:id="1910073234">
              <w:marLeft w:val="210"/>
              <w:marRight w:val="210"/>
              <w:marTop w:val="0"/>
              <w:marBottom w:val="0"/>
              <w:divBdr>
                <w:top w:val="none" w:sz="0" w:space="0" w:color="auto"/>
                <w:left w:val="none" w:sz="0" w:space="0" w:color="auto"/>
                <w:bottom w:val="none" w:sz="0" w:space="0" w:color="auto"/>
                <w:right w:val="none" w:sz="0" w:space="0" w:color="auto"/>
              </w:divBdr>
              <w:divsChild>
                <w:div w:id="68312283">
                  <w:marLeft w:val="300"/>
                  <w:marRight w:val="0"/>
                  <w:marTop w:val="0"/>
                  <w:marBottom w:val="0"/>
                  <w:divBdr>
                    <w:top w:val="none" w:sz="0" w:space="0" w:color="auto"/>
                    <w:left w:val="none" w:sz="0" w:space="0" w:color="auto"/>
                    <w:bottom w:val="none" w:sz="0" w:space="0" w:color="auto"/>
                    <w:right w:val="none" w:sz="0" w:space="0" w:color="auto"/>
                  </w:divBdr>
                  <w:divsChild>
                    <w:div w:id="238289984">
                      <w:marLeft w:val="0"/>
                      <w:marRight w:val="0"/>
                      <w:marTop w:val="0"/>
                      <w:marBottom w:val="0"/>
                      <w:divBdr>
                        <w:top w:val="none" w:sz="0" w:space="0" w:color="auto"/>
                        <w:left w:val="none" w:sz="0" w:space="0" w:color="auto"/>
                        <w:bottom w:val="none" w:sz="0" w:space="0" w:color="auto"/>
                        <w:right w:val="none" w:sz="0" w:space="0" w:color="auto"/>
                      </w:divBdr>
                      <w:divsChild>
                        <w:div w:id="1421758883">
                          <w:marLeft w:val="0"/>
                          <w:marRight w:val="0"/>
                          <w:marTop w:val="0"/>
                          <w:marBottom w:val="0"/>
                          <w:divBdr>
                            <w:top w:val="none" w:sz="0" w:space="0" w:color="auto"/>
                            <w:left w:val="none" w:sz="0" w:space="0" w:color="auto"/>
                            <w:bottom w:val="none" w:sz="0" w:space="0" w:color="auto"/>
                            <w:right w:val="none" w:sz="0" w:space="0" w:color="auto"/>
                          </w:divBdr>
                          <w:divsChild>
                            <w:div w:id="377627379">
                              <w:marLeft w:val="0"/>
                              <w:marRight w:val="0"/>
                              <w:marTop w:val="0"/>
                              <w:marBottom w:val="0"/>
                              <w:divBdr>
                                <w:top w:val="none" w:sz="0" w:space="0" w:color="auto"/>
                                <w:left w:val="none" w:sz="0" w:space="0" w:color="auto"/>
                                <w:bottom w:val="none" w:sz="0" w:space="0" w:color="auto"/>
                                <w:right w:val="none" w:sz="0" w:space="0" w:color="auto"/>
                              </w:divBdr>
                            </w:div>
                          </w:divsChild>
                        </w:div>
                        <w:div w:id="460003381">
                          <w:marLeft w:val="0"/>
                          <w:marRight w:val="0"/>
                          <w:marTop w:val="0"/>
                          <w:marBottom w:val="0"/>
                          <w:divBdr>
                            <w:top w:val="none" w:sz="0" w:space="0" w:color="auto"/>
                            <w:left w:val="none" w:sz="0" w:space="0" w:color="auto"/>
                            <w:bottom w:val="none" w:sz="0" w:space="0" w:color="auto"/>
                            <w:right w:val="none" w:sz="0" w:space="0" w:color="auto"/>
                          </w:divBdr>
                          <w:divsChild>
                            <w:div w:id="42144616">
                              <w:marLeft w:val="0"/>
                              <w:marRight w:val="0"/>
                              <w:marTop w:val="0"/>
                              <w:marBottom w:val="0"/>
                              <w:divBdr>
                                <w:top w:val="none" w:sz="0" w:space="0" w:color="auto"/>
                                <w:left w:val="none" w:sz="0" w:space="0" w:color="auto"/>
                                <w:bottom w:val="none" w:sz="0" w:space="0" w:color="auto"/>
                                <w:right w:val="none" w:sz="0" w:space="0" w:color="auto"/>
                              </w:divBdr>
                            </w:div>
                          </w:divsChild>
                        </w:div>
                        <w:div w:id="92866118">
                          <w:marLeft w:val="0"/>
                          <w:marRight w:val="0"/>
                          <w:marTop w:val="0"/>
                          <w:marBottom w:val="0"/>
                          <w:divBdr>
                            <w:top w:val="none" w:sz="0" w:space="0" w:color="auto"/>
                            <w:left w:val="none" w:sz="0" w:space="0" w:color="auto"/>
                            <w:bottom w:val="none" w:sz="0" w:space="0" w:color="auto"/>
                            <w:right w:val="none" w:sz="0" w:space="0" w:color="auto"/>
                          </w:divBdr>
                          <w:divsChild>
                            <w:div w:id="1105079189">
                              <w:marLeft w:val="0"/>
                              <w:marRight w:val="0"/>
                              <w:marTop w:val="0"/>
                              <w:marBottom w:val="0"/>
                              <w:divBdr>
                                <w:top w:val="none" w:sz="0" w:space="0" w:color="auto"/>
                                <w:left w:val="none" w:sz="0" w:space="0" w:color="auto"/>
                                <w:bottom w:val="none" w:sz="0" w:space="0" w:color="auto"/>
                                <w:right w:val="none" w:sz="0" w:space="0" w:color="auto"/>
                              </w:divBdr>
                            </w:div>
                          </w:divsChild>
                        </w:div>
                        <w:div w:id="1553151250">
                          <w:marLeft w:val="0"/>
                          <w:marRight w:val="0"/>
                          <w:marTop w:val="0"/>
                          <w:marBottom w:val="0"/>
                          <w:divBdr>
                            <w:top w:val="none" w:sz="0" w:space="0" w:color="auto"/>
                            <w:left w:val="none" w:sz="0" w:space="0" w:color="auto"/>
                            <w:bottom w:val="none" w:sz="0" w:space="0" w:color="auto"/>
                            <w:right w:val="none" w:sz="0" w:space="0" w:color="auto"/>
                          </w:divBdr>
                          <w:divsChild>
                            <w:div w:id="802963212">
                              <w:marLeft w:val="0"/>
                              <w:marRight w:val="0"/>
                              <w:marTop w:val="0"/>
                              <w:marBottom w:val="0"/>
                              <w:divBdr>
                                <w:top w:val="none" w:sz="0" w:space="0" w:color="auto"/>
                                <w:left w:val="none" w:sz="0" w:space="0" w:color="auto"/>
                                <w:bottom w:val="none" w:sz="0" w:space="0" w:color="auto"/>
                                <w:right w:val="none" w:sz="0" w:space="0" w:color="auto"/>
                              </w:divBdr>
                            </w:div>
                          </w:divsChild>
                        </w:div>
                        <w:div w:id="789008659">
                          <w:marLeft w:val="0"/>
                          <w:marRight w:val="0"/>
                          <w:marTop w:val="0"/>
                          <w:marBottom w:val="0"/>
                          <w:divBdr>
                            <w:top w:val="none" w:sz="0" w:space="0" w:color="auto"/>
                            <w:left w:val="none" w:sz="0" w:space="0" w:color="auto"/>
                            <w:bottom w:val="none" w:sz="0" w:space="0" w:color="auto"/>
                            <w:right w:val="none" w:sz="0" w:space="0" w:color="auto"/>
                          </w:divBdr>
                          <w:divsChild>
                            <w:div w:id="2068646487">
                              <w:marLeft w:val="0"/>
                              <w:marRight w:val="0"/>
                              <w:marTop w:val="0"/>
                              <w:marBottom w:val="0"/>
                              <w:divBdr>
                                <w:top w:val="none" w:sz="0" w:space="0" w:color="auto"/>
                                <w:left w:val="none" w:sz="0" w:space="0" w:color="auto"/>
                                <w:bottom w:val="none" w:sz="0" w:space="0" w:color="auto"/>
                                <w:right w:val="none" w:sz="0" w:space="0" w:color="auto"/>
                              </w:divBdr>
                            </w:div>
                          </w:divsChild>
                        </w:div>
                        <w:div w:id="507404268">
                          <w:marLeft w:val="0"/>
                          <w:marRight w:val="0"/>
                          <w:marTop w:val="0"/>
                          <w:marBottom w:val="0"/>
                          <w:divBdr>
                            <w:top w:val="none" w:sz="0" w:space="0" w:color="auto"/>
                            <w:left w:val="none" w:sz="0" w:space="0" w:color="auto"/>
                            <w:bottom w:val="none" w:sz="0" w:space="0" w:color="auto"/>
                            <w:right w:val="none" w:sz="0" w:space="0" w:color="auto"/>
                          </w:divBdr>
                          <w:divsChild>
                            <w:div w:id="1721242129">
                              <w:marLeft w:val="0"/>
                              <w:marRight w:val="0"/>
                              <w:marTop w:val="0"/>
                              <w:marBottom w:val="0"/>
                              <w:divBdr>
                                <w:top w:val="none" w:sz="0" w:space="0" w:color="auto"/>
                                <w:left w:val="none" w:sz="0" w:space="0" w:color="auto"/>
                                <w:bottom w:val="none" w:sz="0" w:space="0" w:color="auto"/>
                                <w:right w:val="none" w:sz="0" w:space="0" w:color="auto"/>
                              </w:divBdr>
                            </w:div>
                          </w:divsChild>
                        </w:div>
                        <w:div w:id="273296473">
                          <w:marLeft w:val="0"/>
                          <w:marRight w:val="0"/>
                          <w:marTop w:val="0"/>
                          <w:marBottom w:val="0"/>
                          <w:divBdr>
                            <w:top w:val="none" w:sz="0" w:space="0" w:color="auto"/>
                            <w:left w:val="none" w:sz="0" w:space="0" w:color="auto"/>
                            <w:bottom w:val="none" w:sz="0" w:space="0" w:color="auto"/>
                            <w:right w:val="none" w:sz="0" w:space="0" w:color="auto"/>
                          </w:divBdr>
                        </w:div>
                        <w:div w:id="196715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850979">
      <w:bodyDiv w:val="1"/>
      <w:marLeft w:val="0"/>
      <w:marRight w:val="0"/>
      <w:marTop w:val="0"/>
      <w:marBottom w:val="0"/>
      <w:divBdr>
        <w:top w:val="none" w:sz="0" w:space="0" w:color="auto"/>
        <w:left w:val="none" w:sz="0" w:space="0" w:color="auto"/>
        <w:bottom w:val="none" w:sz="0" w:space="0" w:color="auto"/>
        <w:right w:val="none" w:sz="0" w:space="0" w:color="auto"/>
      </w:divBdr>
    </w:div>
    <w:div w:id="1097406769">
      <w:bodyDiv w:val="1"/>
      <w:marLeft w:val="0"/>
      <w:marRight w:val="0"/>
      <w:marTop w:val="0"/>
      <w:marBottom w:val="0"/>
      <w:divBdr>
        <w:top w:val="none" w:sz="0" w:space="0" w:color="auto"/>
        <w:left w:val="none" w:sz="0" w:space="0" w:color="auto"/>
        <w:bottom w:val="none" w:sz="0" w:space="0" w:color="auto"/>
        <w:right w:val="none" w:sz="0" w:space="0" w:color="auto"/>
      </w:divBdr>
      <w:divsChild>
        <w:div w:id="753357409">
          <w:marLeft w:val="0"/>
          <w:marRight w:val="0"/>
          <w:marTop w:val="0"/>
          <w:marBottom w:val="0"/>
          <w:divBdr>
            <w:top w:val="none" w:sz="0" w:space="0" w:color="auto"/>
            <w:left w:val="none" w:sz="0" w:space="0" w:color="auto"/>
            <w:bottom w:val="none" w:sz="0" w:space="0" w:color="auto"/>
            <w:right w:val="none" w:sz="0" w:space="0" w:color="auto"/>
          </w:divBdr>
          <w:divsChild>
            <w:div w:id="787166523">
              <w:marLeft w:val="0"/>
              <w:marRight w:val="0"/>
              <w:marTop w:val="0"/>
              <w:marBottom w:val="0"/>
              <w:divBdr>
                <w:top w:val="none" w:sz="0" w:space="0" w:color="auto"/>
                <w:left w:val="none" w:sz="0" w:space="0" w:color="auto"/>
                <w:bottom w:val="none" w:sz="0" w:space="0" w:color="auto"/>
                <w:right w:val="none" w:sz="0" w:space="0" w:color="auto"/>
              </w:divBdr>
            </w:div>
          </w:divsChild>
        </w:div>
        <w:div w:id="1155994920">
          <w:marLeft w:val="0"/>
          <w:marRight w:val="0"/>
          <w:marTop w:val="0"/>
          <w:marBottom w:val="0"/>
          <w:divBdr>
            <w:top w:val="none" w:sz="0" w:space="0" w:color="auto"/>
            <w:left w:val="none" w:sz="0" w:space="0" w:color="auto"/>
            <w:bottom w:val="none" w:sz="0" w:space="0" w:color="auto"/>
            <w:right w:val="none" w:sz="0" w:space="0" w:color="auto"/>
          </w:divBdr>
          <w:divsChild>
            <w:div w:id="1828934480">
              <w:marLeft w:val="0"/>
              <w:marRight w:val="0"/>
              <w:marTop w:val="0"/>
              <w:marBottom w:val="0"/>
              <w:divBdr>
                <w:top w:val="none" w:sz="0" w:space="0" w:color="auto"/>
                <w:left w:val="none" w:sz="0" w:space="0" w:color="auto"/>
                <w:bottom w:val="none" w:sz="0" w:space="0" w:color="auto"/>
                <w:right w:val="none" w:sz="0" w:space="0" w:color="auto"/>
              </w:divBdr>
            </w:div>
          </w:divsChild>
        </w:div>
        <w:div w:id="927690158">
          <w:marLeft w:val="0"/>
          <w:marRight w:val="0"/>
          <w:marTop w:val="0"/>
          <w:marBottom w:val="0"/>
          <w:divBdr>
            <w:top w:val="none" w:sz="0" w:space="0" w:color="auto"/>
            <w:left w:val="none" w:sz="0" w:space="0" w:color="auto"/>
            <w:bottom w:val="none" w:sz="0" w:space="0" w:color="auto"/>
            <w:right w:val="none" w:sz="0" w:space="0" w:color="auto"/>
          </w:divBdr>
          <w:divsChild>
            <w:div w:id="744568527">
              <w:marLeft w:val="0"/>
              <w:marRight w:val="0"/>
              <w:marTop w:val="0"/>
              <w:marBottom w:val="0"/>
              <w:divBdr>
                <w:top w:val="none" w:sz="0" w:space="0" w:color="auto"/>
                <w:left w:val="none" w:sz="0" w:space="0" w:color="auto"/>
                <w:bottom w:val="none" w:sz="0" w:space="0" w:color="auto"/>
                <w:right w:val="none" w:sz="0" w:space="0" w:color="auto"/>
              </w:divBdr>
            </w:div>
          </w:divsChild>
        </w:div>
        <w:div w:id="499858293">
          <w:marLeft w:val="0"/>
          <w:marRight w:val="0"/>
          <w:marTop w:val="0"/>
          <w:marBottom w:val="0"/>
          <w:divBdr>
            <w:top w:val="none" w:sz="0" w:space="0" w:color="auto"/>
            <w:left w:val="none" w:sz="0" w:space="0" w:color="auto"/>
            <w:bottom w:val="none" w:sz="0" w:space="0" w:color="auto"/>
            <w:right w:val="none" w:sz="0" w:space="0" w:color="auto"/>
          </w:divBdr>
          <w:divsChild>
            <w:div w:id="1628968278">
              <w:marLeft w:val="0"/>
              <w:marRight w:val="0"/>
              <w:marTop w:val="0"/>
              <w:marBottom w:val="0"/>
              <w:divBdr>
                <w:top w:val="none" w:sz="0" w:space="0" w:color="auto"/>
                <w:left w:val="none" w:sz="0" w:space="0" w:color="auto"/>
                <w:bottom w:val="none" w:sz="0" w:space="0" w:color="auto"/>
                <w:right w:val="none" w:sz="0" w:space="0" w:color="auto"/>
              </w:divBdr>
            </w:div>
          </w:divsChild>
        </w:div>
        <w:div w:id="633870882">
          <w:marLeft w:val="0"/>
          <w:marRight w:val="0"/>
          <w:marTop w:val="0"/>
          <w:marBottom w:val="0"/>
          <w:divBdr>
            <w:top w:val="none" w:sz="0" w:space="0" w:color="auto"/>
            <w:left w:val="none" w:sz="0" w:space="0" w:color="auto"/>
            <w:bottom w:val="none" w:sz="0" w:space="0" w:color="auto"/>
            <w:right w:val="none" w:sz="0" w:space="0" w:color="auto"/>
          </w:divBdr>
          <w:divsChild>
            <w:div w:id="25446119">
              <w:marLeft w:val="0"/>
              <w:marRight w:val="0"/>
              <w:marTop w:val="0"/>
              <w:marBottom w:val="0"/>
              <w:divBdr>
                <w:top w:val="none" w:sz="0" w:space="0" w:color="auto"/>
                <w:left w:val="none" w:sz="0" w:space="0" w:color="auto"/>
                <w:bottom w:val="none" w:sz="0" w:space="0" w:color="auto"/>
                <w:right w:val="none" w:sz="0" w:space="0" w:color="auto"/>
              </w:divBdr>
            </w:div>
          </w:divsChild>
        </w:div>
        <w:div w:id="702169001">
          <w:marLeft w:val="0"/>
          <w:marRight w:val="0"/>
          <w:marTop w:val="0"/>
          <w:marBottom w:val="0"/>
          <w:divBdr>
            <w:top w:val="none" w:sz="0" w:space="0" w:color="auto"/>
            <w:left w:val="none" w:sz="0" w:space="0" w:color="auto"/>
            <w:bottom w:val="none" w:sz="0" w:space="0" w:color="auto"/>
            <w:right w:val="none" w:sz="0" w:space="0" w:color="auto"/>
          </w:divBdr>
          <w:divsChild>
            <w:div w:id="641159648">
              <w:marLeft w:val="0"/>
              <w:marRight w:val="0"/>
              <w:marTop w:val="0"/>
              <w:marBottom w:val="0"/>
              <w:divBdr>
                <w:top w:val="none" w:sz="0" w:space="0" w:color="auto"/>
                <w:left w:val="none" w:sz="0" w:space="0" w:color="auto"/>
                <w:bottom w:val="none" w:sz="0" w:space="0" w:color="auto"/>
                <w:right w:val="none" w:sz="0" w:space="0" w:color="auto"/>
              </w:divBdr>
            </w:div>
          </w:divsChild>
        </w:div>
        <w:div w:id="1613586601">
          <w:marLeft w:val="0"/>
          <w:marRight w:val="0"/>
          <w:marTop w:val="0"/>
          <w:marBottom w:val="0"/>
          <w:divBdr>
            <w:top w:val="none" w:sz="0" w:space="0" w:color="auto"/>
            <w:left w:val="none" w:sz="0" w:space="0" w:color="auto"/>
            <w:bottom w:val="none" w:sz="0" w:space="0" w:color="auto"/>
            <w:right w:val="none" w:sz="0" w:space="0" w:color="auto"/>
          </w:divBdr>
        </w:div>
        <w:div w:id="1552956641">
          <w:marLeft w:val="0"/>
          <w:marRight w:val="0"/>
          <w:marTop w:val="0"/>
          <w:marBottom w:val="0"/>
          <w:divBdr>
            <w:top w:val="none" w:sz="0" w:space="0" w:color="auto"/>
            <w:left w:val="none" w:sz="0" w:space="0" w:color="auto"/>
            <w:bottom w:val="none" w:sz="0" w:space="0" w:color="auto"/>
            <w:right w:val="none" w:sz="0" w:space="0" w:color="auto"/>
          </w:divBdr>
        </w:div>
      </w:divsChild>
    </w:div>
    <w:div w:id="1171407826">
      <w:bodyDiv w:val="1"/>
      <w:marLeft w:val="0"/>
      <w:marRight w:val="0"/>
      <w:marTop w:val="0"/>
      <w:marBottom w:val="0"/>
      <w:divBdr>
        <w:top w:val="none" w:sz="0" w:space="0" w:color="auto"/>
        <w:left w:val="none" w:sz="0" w:space="0" w:color="auto"/>
        <w:bottom w:val="none" w:sz="0" w:space="0" w:color="auto"/>
        <w:right w:val="none" w:sz="0" w:space="0" w:color="auto"/>
      </w:divBdr>
      <w:divsChild>
        <w:div w:id="1821463203">
          <w:marLeft w:val="0"/>
          <w:marRight w:val="0"/>
          <w:marTop w:val="0"/>
          <w:marBottom w:val="0"/>
          <w:divBdr>
            <w:top w:val="none" w:sz="0" w:space="0" w:color="auto"/>
            <w:left w:val="none" w:sz="0" w:space="0" w:color="auto"/>
            <w:bottom w:val="none" w:sz="0" w:space="0" w:color="auto"/>
            <w:right w:val="none" w:sz="0" w:space="0" w:color="auto"/>
          </w:divBdr>
          <w:divsChild>
            <w:div w:id="1686133759">
              <w:marLeft w:val="0"/>
              <w:marRight w:val="0"/>
              <w:marTop w:val="0"/>
              <w:marBottom w:val="0"/>
              <w:divBdr>
                <w:top w:val="none" w:sz="0" w:space="0" w:color="auto"/>
                <w:left w:val="none" w:sz="0" w:space="0" w:color="auto"/>
                <w:bottom w:val="none" w:sz="0" w:space="0" w:color="auto"/>
                <w:right w:val="none" w:sz="0" w:space="0" w:color="auto"/>
              </w:divBdr>
            </w:div>
          </w:divsChild>
        </w:div>
        <w:div w:id="1292250189">
          <w:marLeft w:val="0"/>
          <w:marRight w:val="0"/>
          <w:marTop w:val="0"/>
          <w:marBottom w:val="0"/>
          <w:divBdr>
            <w:top w:val="none" w:sz="0" w:space="0" w:color="auto"/>
            <w:left w:val="none" w:sz="0" w:space="0" w:color="auto"/>
            <w:bottom w:val="none" w:sz="0" w:space="0" w:color="auto"/>
            <w:right w:val="none" w:sz="0" w:space="0" w:color="auto"/>
          </w:divBdr>
          <w:divsChild>
            <w:div w:id="204894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222038">
      <w:bodyDiv w:val="1"/>
      <w:marLeft w:val="0"/>
      <w:marRight w:val="0"/>
      <w:marTop w:val="0"/>
      <w:marBottom w:val="0"/>
      <w:divBdr>
        <w:top w:val="none" w:sz="0" w:space="0" w:color="auto"/>
        <w:left w:val="none" w:sz="0" w:space="0" w:color="auto"/>
        <w:bottom w:val="none" w:sz="0" w:space="0" w:color="auto"/>
        <w:right w:val="none" w:sz="0" w:space="0" w:color="auto"/>
      </w:divBdr>
      <w:divsChild>
        <w:div w:id="852108880">
          <w:marLeft w:val="0"/>
          <w:marRight w:val="0"/>
          <w:marTop w:val="0"/>
          <w:marBottom w:val="0"/>
          <w:divBdr>
            <w:top w:val="none" w:sz="0" w:space="0" w:color="auto"/>
            <w:left w:val="none" w:sz="0" w:space="0" w:color="auto"/>
            <w:bottom w:val="none" w:sz="0" w:space="0" w:color="auto"/>
            <w:right w:val="none" w:sz="0" w:space="0" w:color="auto"/>
          </w:divBdr>
          <w:divsChild>
            <w:div w:id="1986199917">
              <w:marLeft w:val="0"/>
              <w:marRight w:val="0"/>
              <w:marTop w:val="0"/>
              <w:marBottom w:val="0"/>
              <w:divBdr>
                <w:top w:val="none" w:sz="0" w:space="0" w:color="auto"/>
                <w:left w:val="none" w:sz="0" w:space="0" w:color="auto"/>
                <w:bottom w:val="none" w:sz="0" w:space="0" w:color="auto"/>
                <w:right w:val="none" w:sz="0" w:space="0" w:color="auto"/>
              </w:divBdr>
              <w:divsChild>
                <w:div w:id="601301367">
                  <w:marLeft w:val="0"/>
                  <w:marRight w:val="0"/>
                  <w:marTop w:val="0"/>
                  <w:marBottom w:val="0"/>
                  <w:divBdr>
                    <w:top w:val="none" w:sz="0" w:space="0" w:color="auto"/>
                    <w:left w:val="none" w:sz="0" w:space="0" w:color="auto"/>
                    <w:bottom w:val="none" w:sz="0" w:space="0" w:color="auto"/>
                    <w:right w:val="none" w:sz="0" w:space="0" w:color="auto"/>
                  </w:divBdr>
                  <w:divsChild>
                    <w:div w:id="1842503447">
                      <w:marLeft w:val="0"/>
                      <w:marRight w:val="0"/>
                      <w:marTop w:val="0"/>
                      <w:marBottom w:val="0"/>
                      <w:divBdr>
                        <w:top w:val="none" w:sz="0" w:space="0" w:color="auto"/>
                        <w:left w:val="none" w:sz="0" w:space="0" w:color="auto"/>
                        <w:bottom w:val="none" w:sz="0" w:space="0" w:color="auto"/>
                        <w:right w:val="none" w:sz="0" w:space="0" w:color="auto"/>
                      </w:divBdr>
                      <w:divsChild>
                        <w:div w:id="1578443888">
                          <w:marLeft w:val="0"/>
                          <w:marRight w:val="0"/>
                          <w:marTop w:val="0"/>
                          <w:marBottom w:val="0"/>
                          <w:divBdr>
                            <w:top w:val="none" w:sz="0" w:space="0" w:color="auto"/>
                            <w:left w:val="none" w:sz="0" w:space="0" w:color="auto"/>
                            <w:bottom w:val="none" w:sz="0" w:space="0" w:color="auto"/>
                            <w:right w:val="none" w:sz="0" w:space="0" w:color="auto"/>
                          </w:divBdr>
                          <w:divsChild>
                            <w:div w:id="804741716">
                              <w:marLeft w:val="0"/>
                              <w:marRight w:val="0"/>
                              <w:marTop w:val="0"/>
                              <w:marBottom w:val="0"/>
                              <w:divBdr>
                                <w:top w:val="none" w:sz="0" w:space="0" w:color="auto"/>
                                <w:left w:val="none" w:sz="0" w:space="0" w:color="auto"/>
                                <w:bottom w:val="none" w:sz="0" w:space="0" w:color="auto"/>
                                <w:right w:val="none" w:sz="0" w:space="0" w:color="auto"/>
                              </w:divBdr>
                              <w:divsChild>
                                <w:div w:id="367990326">
                                  <w:marLeft w:val="0"/>
                                  <w:marRight w:val="0"/>
                                  <w:marTop w:val="0"/>
                                  <w:marBottom w:val="0"/>
                                  <w:divBdr>
                                    <w:top w:val="none" w:sz="0" w:space="0" w:color="auto"/>
                                    <w:left w:val="none" w:sz="0" w:space="0" w:color="auto"/>
                                    <w:bottom w:val="none" w:sz="0" w:space="0" w:color="auto"/>
                                    <w:right w:val="none" w:sz="0" w:space="0" w:color="auto"/>
                                  </w:divBdr>
                                  <w:divsChild>
                                    <w:div w:id="93147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0253851">
      <w:bodyDiv w:val="1"/>
      <w:marLeft w:val="0"/>
      <w:marRight w:val="0"/>
      <w:marTop w:val="0"/>
      <w:marBottom w:val="0"/>
      <w:divBdr>
        <w:top w:val="none" w:sz="0" w:space="0" w:color="auto"/>
        <w:left w:val="none" w:sz="0" w:space="0" w:color="auto"/>
        <w:bottom w:val="none" w:sz="0" w:space="0" w:color="auto"/>
        <w:right w:val="none" w:sz="0" w:space="0" w:color="auto"/>
      </w:divBdr>
      <w:divsChild>
        <w:div w:id="1953509608">
          <w:marLeft w:val="0"/>
          <w:marRight w:val="0"/>
          <w:marTop w:val="0"/>
          <w:marBottom w:val="0"/>
          <w:divBdr>
            <w:top w:val="none" w:sz="0" w:space="0" w:color="auto"/>
            <w:left w:val="none" w:sz="0" w:space="0" w:color="auto"/>
            <w:bottom w:val="none" w:sz="0" w:space="0" w:color="auto"/>
            <w:right w:val="none" w:sz="0" w:space="0" w:color="auto"/>
          </w:divBdr>
          <w:divsChild>
            <w:div w:id="668674514">
              <w:marLeft w:val="210"/>
              <w:marRight w:val="210"/>
              <w:marTop w:val="0"/>
              <w:marBottom w:val="0"/>
              <w:divBdr>
                <w:top w:val="none" w:sz="0" w:space="0" w:color="auto"/>
                <w:left w:val="none" w:sz="0" w:space="0" w:color="auto"/>
                <w:bottom w:val="none" w:sz="0" w:space="0" w:color="auto"/>
                <w:right w:val="none" w:sz="0" w:space="0" w:color="auto"/>
              </w:divBdr>
              <w:divsChild>
                <w:div w:id="593901740">
                  <w:marLeft w:val="300"/>
                  <w:marRight w:val="0"/>
                  <w:marTop w:val="0"/>
                  <w:marBottom w:val="0"/>
                  <w:divBdr>
                    <w:top w:val="none" w:sz="0" w:space="0" w:color="auto"/>
                    <w:left w:val="none" w:sz="0" w:space="0" w:color="auto"/>
                    <w:bottom w:val="none" w:sz="0" w:space="0" w:color="auto"/>
                    <w:right w:val="none" w:sz="0" w:space="0" w:color="auto"/>
                  </w:divBdr>
                  <w:divsChild>
                    <w:div w:id="1850871663">
                      <w:marLeft w:val="0"/>
                      <w:marRight w:val="0"/>
                      <w:marTop w:val="0"/>
                      <w:marBottom w:val="0"/>
                      <w:divBdr>
                        <w:top w:val="none" w:sz="0" w:space="0" w:color="auto"/>
                        <w:left w:val="none" w:sz="0" w:space="0" w:color="auto"/>
                        <w:bottom w:val="none" w:sz="0" w:space="0" w:color="auto"/>
                        <w:right w:val="none" w:sz="0" w:space="0" w:color="auto"/>
                      </w:divBdr>
                      <w:divsChild>
                        <w:div w:id="677196300">
                          <w:marLeft w:val="0"/>
                          <w:marRight w:val="0"/>
                          <w:marTop w:val="0"/>
                          <w:marBottom w:val="0"/>
                          <w:divBdr>
                            <w:top w:val="none" w:sz="0" w:space="0" w:color="auto"/>
                            <w:left w:val="none" w:sz="0" w:space="0" w:color="auto"/>
                            <w:bottom w:val="none" w:sz="0" w:space="0" w:color="auto"/>
                            <w:right w:val="none" w:sz="0" w:space="0" w:color="auto"/>
                          </w:divBdr>
                          <w:divsChild>
                            <w:div w:id="1954823844">
                              <w:marLeft w:val="0"/>
                              <w:marRight w:val="0"/>
                              <w:marTop w:val="0"/>
                              <w:marBottom w:val="0"/>
                              <w:divBdr>
                                <w:top w:val="none" w:sz="0" w:space="0" w:color="auto"/>
                                <w:left w:val="none" w:sz="0" w:space="0" w:color="auto"/>
                                <w:bottom w:val="none" w:sz="0" w:space="0" w:color="auto"/>
                                <w:right w:val="none" w:sz="0" w:space="0" w:color="auto"/>
                              </w:divBdr>
                            </w:div>
                          </w:divsChild>
                        </w:div>
                        <w:div w:id="1786077038">
                          <w:marLeft w:val="0"/>
                          <w:marRight w:val="0"/>
                          <w:marTop w:val="0"/>
                          <w:marBottom w:val="0"/>
                          <w:divBdr>
                            <w:top w:val="none" w:sz="0" w:space="0" w:color="auto"/>
                            <w:left w:val="none" w:sz="0" w:space="0" w:color="auto"/>
                            <w:bottom w:val="none" w:sz="0" w:space="0" w:color="auto"/>
                            <w:right w:val="none" w:sz="0" w:space="0" w:color="auto"/>
                          </w:divBdr>
                          <w:divsChild>
                            <w:div w:id="507016960">
                              <w:marLeft w:val="0"/>
                              <w:marRight w:val="0"/>
                              <w:marTop w:val="0"/>
                              <w:marBottom w:val="0"/>
                              <w:divBdr>
                                <w:top w:val="none" w:sz="0" w:space="0" w:color="auto"/>
                                <w:left w:val="none" w:sz="0" w:space="0" w:color="auto"/>
                                <w:bottom w:val="none" w:sz="0" w:space="0" w:color="auto"/>
                                <w:right w:val="none" w:sz="0" w:space="0" w:color="auto"/>
                              </w:divBdr>
                            </w:div>
                          </w:divsChild>
                        </w:div>
                        <w:div w:id="589773076">
                          <w:marLeft w:val="0"/>
                          <w:marRight w:val="0"/>
                          <w:marTop w:val="0"/>
                          <w:marBottom w:val="0"/>
                          <w:divBdr>
                            <w:top w:val="none" w:sz="0" w:space="0" w:color="auto"/>
                            <w:left w:val="none" w:sz="0" w:space="0" w:color="auto"/>
                            <w:bottom w:val="none" w:sz="0" w:space="0" w:color="auto"/>
                            <w:right w:val="none" w:sz="0" w:space="0" w:color="auto"/>
                          </w:divBdr>
                          <w:divsChild>
                            <w:div w:id="700057665">
                              <w:marLeft w:val="0"/>
                              <w:marRight w:val="0"/>
                              <w:marTop w:val="0"/>
                              <w:marBottom w:val="0"/>
                              <w:divBdr>
                                <w:top w:val="none" w:sz="0" w:space="0" w:color="auto"/>
                                <w:left w:val="none" w:sz="0" w:space="0" w:color="auto"/>
                                <w:bottom w:val="none" w:sz="0" w:space="0" w:color="auto"/>
                                <w:right w:val="none" w:sz="0" w:space="0" w:color="auto"/>
                              </w:divBdr>
                            </w:div>
                          </w:divsChild>
                        </w:div>
                        <w:div w:id="320354108">
                          <w:marLeft w:val="0"/>
                          <w:marRight w:val="0"/>
                          <w:marTop w:val="0"/>
                          <w:marBottom w:val="0"/>
                          <w:divBdr>
                            <w:top w:val="none" w:sz="0" w:space="0" w:color="auto"/>
                            <w:left w:val="none" w:sz="0" w:space="0" w:color="auto"/>
                            <w:bottom w:val="none" w:sz="0" w:space="0" w:color="auto"/>
                            <w:right w:val="none" w:sz="0" w:space="0" w:color="auto"/>
                          </w:divBdr>
                          <w:divsChild>
                            <w:div w:id="1146556197">
                              <w:marLeft w:val="0"/>
                              <w:marRight w:val="0"/>
                              <w:marTop w:val="0"/>
                              <w:marBottom w:val="0"/>
                              <w:divBdr>
                                <w:top w:val="none" w:sz="0" w:space="0" w:color="auto"/>
                                <w:left w:val="none" w:sz="0" w:space="0" w:color="auto"/>
                                <w:bottom w:val="none" w:sz="0" w:space="0" w:color="auto"/>
                                <w:right w:val="none" w:sz="0" w:space="0" w:color="auto"/>
                              </w:divBdr>
                            </w:div>
                          </w:divsChild>
                        </w:div>
                        <w:div w:id="1610116217">
                          <w:marLeft w:val="0"/>
                          <w:marRight w:val="0"/>
                          <w:marTop w:val="0"/>
                          <w:marBottom w:val="0"/>
                          <w:divBdr>
                            <w:top w:val="none" w:sz="0" w:space="0" w:color="auto"/>
                            <w:left w:val="none" w:sz="0" w:space="0" w:color="auto"/>
                            <w:bottom w:val="none" w:sz="0" w:space="0" w:color="auto"/>
                            <w:right w:val="none" w:sz="0" w:space="0" w:color="auto"/>
                          </w:divBdr>
                          <w:divsChild>
                            <w:div w:id="260576517">
                              <w:marLeft w:val="0"/>
                              <w:marRight w:val="0"/>
                              <w:marTop w:val="0"/>
                              <w:marBottom w:val="0"/>
                              <w:divBdr>
                                <w:top w:val="none" w:sz="0" w:space="0" w:color="auto"/>
                                <w:left w:val="none" w:sz="0" w:space="0" w:color="auto"/>
                                <w:bottom w:val="none" w:sz="0" w:space="0" w:color="auto"/>
                                <w:right w:val="none" w:sz="0" w:space="0" w:color="auto"/>
                              </w:divBdr>
                            </w:div>
                          </w:divsChild>
                        </w:div>
                        <w:div w:id="150411492">
                          <w:marLeft w:val="0"/>
                          <w:marRight w:val="0"/>
                          <w:marTop w:val="0"/>
                          <w:marBottom w:val="0"/>
                          <w:divBdr>
                            <w:top w:val="none" w:sz="0" w:space="0" w:color="auto"/>
                            <w:left w:val="none" w:sz="0" w:space="0" w:color="auto"/>
                            <w:bottom w:val="none" w:sz="0" w:space="0" w:color="auto"/>
                            <w:right w:val="none" w:sz="0" w:space="0" w:color="auto"/>
                          </w:divBdr>
                          <w:divsChild>
                            <w:div w:id="1973510968">
                              <w:marLeft w:val="0"/>
                              <w:marRight w:val="0"/>
                              <w:marTop w:val="0"/>
                              <w:marBottom w:val="0"/>
                              <w:divBdr>
                                <w:top w:val="none" w:sz="0" w:space="0" w:color="auto"/>
                                <w:left w:val="none" w:sz="0" w:space="0" w:color="auto"/>
                                <w:bottom w:val="none" w:sz="0" w:space="0" w:color="auto"/>
                                <w:right w:val="none" w:sz="0" w:space="0" w:color="auto"/>
                              </w:divBdr>
                            </w:div>
                          </w:divsChild>
                        </w:div>
                        <w:div w:id="1736277039">
                          <w:marLeft w:val="0"/>
                          <w:marRight w:val="0"/>
                          <w:marTop w:val="0"/>
                          <w:marBottom w:val="0"/>
                          <w:divBdr>
                            <w:top w:val="none" w:sz="0" w:space="0" w:color="auto"/>
                            <w:left w:val="none" w:sz="0" w:space="0" w:color="auto"/>
                            <w:bottom w:val="none" w:sz="0" w:space="0" w:color="auto"/>
                            <w:right w:val="none" w:sz="0" w:space="0" w:color="auto"/>
                          </w:divBdr>
                        </w:div>
                        <w:div w:id="92203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0543240">
      <w:bodyDiv w:val="1"/>
      <w:marLeft w:val="0"/>
      <w:marRight w:val="0"/>
      <w:marTop w:val="0"/>
      <w:marBottom w:val="0"/>
      <w:divBdr>
        <w:top w:val="none" w:sz="0" w:space="0" w:color="auto"/>
        <w:left w:val="none" w:sz="0" w:space="0" w:color="auto"/>
        <w:bottom w:val="none" w:sz="0" w:space="0" w:color="auto"/>
        <w:right w:val="none" w:sz="0" w:space="0" w:color="auto"/>
      </w:divBdr>
      <w:divsChild>
        <w:div w:id="219486807">
          <w:marLeft w:val="0"/>
          <w:marRight w:val="0"/>
          <w:marTop w:val="0"/>
          <w:marBottom w:val="0"/>
          <w:divBdr>
            <w:top w:val="none" w:sz="0" w:space="0" w:color="auto"/>
            <w:left w:val="none" w:sz="0" w:space="0" w:color="auto"/>
            <w:bottom w:val="none" w:sz="0" w:space="0" w:color="auto"/>
            <w:right w:val="none" w:sz="0" w:space="0" w:color="auto"/>
          </w:divBdr>
          <w:divsChild>
            <w:div w:id="489637386">
              <w:marLeft w:val="0"/>
              <w:marRight w:val="0"/>
              <w:marTop w:val="0"/>
              <w:marBottom w:val="0"/>
              <w:divBdr>
                <w:top w:val="none" w:sz="0" w:space="0" w:color="auto"/>
                <w:left w:val="none" w:sz="0" w:space="0" w:color="auto"/>
                <w:bottom w:val="none" w:sz="0" w:space="0" w:color="auto"/>
                <w:right w:val="none" w:sz="0" w:space="0" w:color="auto"/>
              </w:divBdr>
            </w:div>
          </w:divsChild>
        </w:div>
        <w:div w:id="591934547">
          <w:marLeft w:val="0"/>
          <w:marRight w:val="0"/>
          <w:marTop w:val="0"/>
          <w:marBottom w:val="0"/>
          <w:divBdr>
            <w:top w:val="none" w:sz="0" w:space="0" w:color="auto"/>
            <w:left w:val="none" w:sz="0" w:space="0" w:color="auto"/>
            <w:bottom w:val="none" w:sz="0" w:space="0" w:color="auto"/>
            <w:right w:val="none" w:sz="0" w:space="0" w:color="auto"/>
          </w:divBdr>
          <w:divsChild>
            <w:div w:id="12936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908621">
      <w:bodyDiv w:val="1"/>
      <w:marLeft w:val="0"/>
      <w:marRight w:val="0"/>
      <w:marTop w:val="0"/>
      <w:marBottom w:val="0"/>
      <w:divBdr>
        <w:top w:val="none" w:sz="0" w:space="0" w:color="auto"/>
        <w:left w:val="none" w:sz="0" w:space="0" w:color="auto"/>
        <w:bottom w:val="none" w:sz="0" w:space="0" w:color="auto"/>
        <w:right w:val="none" w:sz="0" w:space="0" w:color="auto"/>
      </w:divBdr>
      <w:divsChild>
        <w:div w:id="1992521245">
          <w:marLeft w:val="0"/>
          <w:marRight w:val="0"/>
          <w:marTop w:val="0"/>
          <w:marBottom w:val="0"/>
          <w:divBdr>
            <w:top w:val="none" w:sz="0" w:space="0" w:color="auto"/>
            <w:left w:val="none" w:sz="0" w:space="0" w:color="auto"/>
            <w:bottom w:val="none" w:sz="0" w:space="0" w:color="auto"/>
            <w:right w:val="none" w:sz="0" w:space="0" w:color="auto"/>
          </w:divBdr>
          <w:divsChild>
            <w:div w:id="1400326105">
              <w:marLeft w:val="0"/>
              <w:marRight w:val="0"/>
              <w:marTop w:val="0"/>
              <w:marBottom w:val="0"/>
              <w:divBdr>
                <w:top w:val="none" w:sz="0" w:space="0" w:color="auto"/>
                <w:left w:val="none" w:sz="0" w:space="0" w:color="auto"/>
                <w:bottom w:val="none" w:sz="0" w:space="0" w:color="auto"/>
                <w:right w:val="none" w:sz="0" w:space="0" w:color="auto"/>
              </w:divBdr>
              <w:divsChild>
                <w:div w:id="181166499">
                  <w:marLeft w:val="0"/>
                  <w:marRight w:val="0"/>
                  <w:marTop w:val="0"/>
                  <w:marBottom w:val="0"/>
                  <w:divBdr>
                    <w:top w:val="none" w:sz="0" w:space="0" w:color="auto"/>
                    <w:left w:val="none" w:sz="0" w:space="0" w:color="auto"/>
                    <w:bottom w:val="none" w:sz="0" w:space="0" w:color="auto"/>
                    <w:right w:val="none" w:sz="0" w:space="0" w:color="auto"/>
                  </w:divBdr>
                  <w:divsChild>
                    <w:div w:id="1772506234">
                      <w:marLeft w:val="0"/>
                      <w:marRight w:val="0"/>
                      <w:marTop w:val="0"/>
                      <w:marBottom w:val="0"/>
                      <w:divBdr>
                        <w:top w:val="none" w:sz="0" w:space="0" w:color="auto"/>
                        <w:left w:val="none" w:sz="0" w:space="0" w:color="auto"/>
                        <w:bottom w:val="none" w:sz="0" w:space="0" w:color="auto"/>
                        <w:right w:val="none" w:sz="0" w:space="0" w:color="auto"/>
                      </w:divBdr>
                      <w:divsChild>
                        <w:div w:id="885676244">
                          <w:marLeft w:val="0"/>
                          <w:marRight w:val="0"/>
                          <w:marTop w:val="0"/>
                          <w:marBottom w:val="0"/>
                          <w:divBdr>
                            <w:top w:val="none" w:sz="0" w:space="0" w:color="auto"/>
                            <w:left w:val="none" w:sz="0" w:space="0" w:color="auto"/>
                            <w:bottom w:val="none" w:sz="0" w:space="0" w:color="auto"/>
                            <w:right w:val="none" w:sz="0" w:space="0" w:color="auto"/>
                          </w:divBdr>
                          <w:divsChild>
                            <w:div w:id="1228758381">
                              <w:marLeft w:val="0"/>
                              <w:marRight w:val="0"/>
                              <w:marTop w:val="0"/>
                              <w:marBottom w:val="0"/>
                              <w:divBdr>
                                <w:top w:val="none" w:sz="0" w:space="0" w:color="auto"/>
                                <w:left w:val="none" w:sz="0" w:space="0" w:color="auto"/>
                                <w:bottom w:val="none" w:sz="0" w:space="0" w:color="auto"/>
                                <w:right w:val="none" w:sz="0" w:space="0" w:color="auto"/>
                              </w:divBdr>
                              <w:divsChild>
                                <w:div w:id="1548102954">
                                  <w:marLeft w:val="0"/>
                                  <w:marRight w:val="0"/>
                                  <w:marTop w:val="0"/>
                                  <w:marBottom w:val="0"/>
                                  <w:divBdr>
                                    <w:top w:val="none" w:sz="0" w:space="0" w:color="auto"/>
                                    <w:left w:val="none" w:sz="0" w:space="0" w:color="auto"/>
                                    <w:bottom w:val="none" w:sz="0" w:space="0" w:color="auto"/>
                                    <w:right w:val="none" w:sz="0" w:space="0" w:color="auto"/>
                                  </w:divBdr>
                                  <w:divsChild>
                                    <w:div w:id="22885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6514554">
      <w:bodyDiv w:val="1"/>
      <w:marLeft w:val="0"/>
      <w:marRight w:val="0"/>
      <w:marTop w:val="0"/>
      <w:marBottom w:val="0"/>
      <w:divBdr>
        <w:top w:val="none" w:sz="0" w:space="0" w:color="auto"/>
        <w:left w:val="none" w:sz="0" w:space="0" w:color="auto"/>
        <w:bottom w:val="none" w:sz="0" w:space="0" w:color="auto"/>
        <w:right w:val="none" w:sz="0" w:space="0" w:color="auto"/>
      </w:divBdr>
    </w:div>
    <w:div w:id="1689982212">
      <w:bodyDiv w:val="1"/>
      <w:marLeft w:val="0"/>
      <w:marRight w:val="0"/>
      <w:marTop w:val="0"/>
      <w:marBottom w:val="0"/>
      <w:divBdr>
        <w:top w:val="none" w:sz="0" w:space="0" w:color="auto"/>
        <w:left w:val="none" w:sz="0" w:space="0" w:color="auto"/>
        <w:bottom w:val="none" w:sz="0" w:space="0" w:color="auto"/>
        <w:right w:val="none" w:sz="0" w:space="0" w:color="auto"/>
      </w:divBdr>
      <w:divsChild>
        <w:div w:id="629362273">
          <w:marLeft w:val="0"/>
          <w:marRight w:val="0"/>
          <w:marTop w:val="0"/>
          <w:marBottom w:val="0"/>
          <w:divBdr>
            <w:top w:val="none" w:sz="0" w:space="0" w:color="auto"/>
            <w:left w:val="none" w:sz="0" w:space="0" w:color="auto"/>
            <w:bottom w:val="none" w:sz="0" w:space="0" w:color="auto"/>
            <w:right w:val="none" w:sz="0" w:space="0" w:color="auto"/>
          </w:divBdr>
        </w:div>
        <w:div w:id="248738089">
          <w:marLeft w:val="0"/>
          <w:marRight w:val="0"/>
          <w:marTop w:val="0"/>
          <w:marBottom w:val="0"/>
          <w:divBdr>
            <w:top w:val="none" w:sz="0" w:space="0" w:color="auto"/>
            <w:left w:val="none" w:sz="0" w:space="0" w:color="auto"/>
            <w:bottom w:val="none" w:sz="0" w:space="0" w:color="auto"/>
            <w:right w:val="none" w:sz="0" w:space="0" w:color="auto"/>
          </w:divBdr>
        </w:div>
      </w:divsChild>
    </w:div>
    <w:div w:id="1717004560">
      <w:bodyDiv w:val="1"/>
      <w:marLeft w:val="0"/>
      <w:marRight w:val="0"/>
      <w:marTop w:val="0"/>
      <w:marBottom w:val="0"/>
      <w:divBdr>
        <w:top w:val="none" w:sz="0" w:space="0" w:color="auto"/>
        <w:left w:val="none" w:sz="0" w:space="0" w:color="auto"/>
        <w:bottom w:val="none" w:sz="0" w:space="0" w:color="auto"/>
        <w:right w:val="none" w:sz="0" w:space="0" w:color="auto"/>
      </w:divBdr>
      <w:divsChild>
        <w:div w:id="1996911182">
          <w:marLeft w:val="0"/>
          <w:marRight w:val="0"/>
          <w:marTop w:val="0"/>
          <w:marBottom w:val="0"/>
          <w:divBdr>
            <w:top w:val="none" w:sz="0" w:space="0" w:color="auto"/>
            <w:left w:val="none" w:sz="0" w:space="0" w:color="auto"/>
            <w:bottom w:val="none" w:sz="0" w:space="0" w:color="auto"/>
            <w:right w:val="none" w:sz="0" w:space="0" w:color="auto"/>
          </w:divBdr>
        </w:div>
        <w:div w:id="2144427051">
          <w:marLeft w:val="0"/>
          <w:marRight w:val="0"/>
          <w:marTop w:val="0"/>
          <w:marBottom w:val="0"/>
          <w:divBdr>
            <w:top w:val="none" w:sz="0" w:space="0" w:color="auto"/>
            <w:left w:val="none" w:sz="0" w:space="0" w:color="auto"/>
            <w:bottom w:val="none" w:sz="0" w:space="0" w:color="auto"/>
            <w:right w:val="none" w:sz="0" w:space="0" w:color="auto"/>
          </w:divBdr>
        </w:div>
        <w:div w:id="1149714641">
          <w:marLeft w:val="0"/>
          <w:marRight w:val="0"/>
          <w:marTop w:val="0"/>
          <w:marBottom w:val="0"/>
          <w:divBdr>
            <w:top w:val="none" w:sz="0" w:space="0" w:color="auto"/>
            <w:left w:val="none" w:sz="0" w:space="0" w:color="auto"/>
            <w:bottom w:val="none" w:sz="0" w:space="0" w:color="auto"/>
            <w:right w:val="none" w:sz="0" w:space="0" w:color="auto"/>
          </w:divBdr>
        </w:div>
        <w:div w:id="382406654">
          <w:marLeft w:val="0"/>
          <w:marRight w:val="0"/>
          <w:marTop w:val="0"/>
          <w:marBottom w:val="0"/>
          <w:divBdr>
            <w:top w:val="none" w:sz="0" w:space="0" w:color="auto"/>
            <w:left w:val="none" w:sz="0" w:space="0" w:color="auto"/>
            <w:bottom w:val="none" w:sz="0" w:space="0" w:color="auto"/>
            <w:right w:val="none" w:sz="0" w:space="0" w:color="auto"/>
          </w:divBdr>
        </w:div>
        <w:div w:id="406073142">
          <w:marLeft w:val="0"/>
          <w:marRight w:val="0"/>
          <w:marTop w:val="0"/>
          <w:marBottom w:val="0"/>
          <w:divBdr>
            <w:top w:val="none" w:sz="0" w:space="0" w:color="auto"/>
            <w:left w:val="none" w:sz="0" w:space="0" w:color="auto"/>
            <w:bottom w:val="none" w:sz="0" w:space="0" w:color="auto"/>
            <w:right w:val="none" w:sz="0" w:space="0" w:color="auto"/>
          </w:divBdr>
        </w:div>
      </w:divsChild>
    </w:div>
    <w:div w:id="1840343781">
      <w:bodyDiv w:val="1"/>
      <w:marLeft w:val="0"/>
      <w:marRight w:val="0"/>
      <w:marTop w:val="0"/>
      <w:marBottom w:val="0"/>
      <w:divBdr>
        <w:top w:val="none" w:sz="0" w:space="0" w:color="auto"/>
        <w:left w:val="none" w:sz="0" w:space="0" w:color="auto"/>
        <w:bottom w:val="none" w:sz="0" w:space="0" w:color="auto"/>
        <w:right w:val="none" w:sz="0" w:space="0" w:color="auto"/>
      </w:divBdr>
      <w:divsChild>
        <w:div w:id="739257632">
          <w:marLeft w:val="0"/>
          <w:marRight w:val="0"/>
          <w:marTop w:val="0"/>
          <w:marBottom w:val="0"/>
          <w:divBdr>
            <w:top w:val="none" w:sz="0" w:space="0" w:color="auto"/>
            <w:left w:val="none" w:sz="0" w:space="0" w:color="auto"/>
            <w:bottom w:val="none" w:sz="0" w:space="0" w:color="auto"/>
            <w:right w:val="none" w:sz="0" w:space="0" w:color="auto"/>
          </w:divBdr>
          <w:divsChild>
            <w:div w:id="720636683">
              <w:marLeft w:val="0"/>
              <w:marRight w:val="0"/>
              <w:marTop w:val="0"/>
              <w:marBottom w:val="0"/>
              <w:divBdr>
                <w:top w:val="none" w:sz="0" w:space="0" w:color="auto"/>
                <w:left w:val="none" w:sz="0" w:space="0" w:color="auto"/>
                <w:bottom w:val="none" w:sz="0" w:space="0" w:color="auto"/>
                <w:right w:val="none" w:sz="0" w:space="0" w:color="auto"/>
              </w:divBdr>
            </w:div>
          </w:divsChild>
        </w:div>
        <w:div w:id="1594630681">
          <w:marLeft w:val="0"/>
          <w:marRight w:val="0"/>
          <w:marTop w:val="0"/>
          <w:marBottom w:val="0"/>
          <w:divBdr>
            <w:top w:val="none" w:sz="0" w:space="0" w:color="auto"/>
            <w:left w:val="none" w:sz="0" w:space="0" w:color="auto"/>
            <w:bottom w:val="none" w:sz="0" w:space="0" w:color="auto"/>
            <w:right w:val="none" w:sz="0" w:space="0" w:color="auto"/>
          </w:divBdr>
          <w:divsChild>
            <w:div w:id="50929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366835">
      <w:bodyDiv w:val="1"/>
      <w:marLeft w:val="0"/>
      <w:marRight w:val="0"/>
      <w:marTop w:val="0"/>
      <w:marBottom w:val="0"/>
      <w:divBdr>
        <w:top w:val="none" w:sz="0" w:space="0" w:color="auto"/>
        <w:left w:val="none" w:sz="0" w:space="0" w:color="auto"/>
        <w:bottom w:val="none" w:sz="0" w:space="0" w:color="auto"/>
        <w:right w:val="none" w:sz="0" w:space="0" w:color="auto"/>
      </w:divBdr>
      <w:divsChild>
        <w:div w:id="677734413">
          <w:marLeft w:val="0"/>
          <w:marRight w:val="0"/>
          <w:marTop w:val="0"/>
          <w:marBottom w:val="0"/>
          <w:divBdr>
            <w:top w:val="none" w:sz="0" w:space="0" w:color="auto"/>
            <w:left w:val="none" w:sz="0" w:space="0" w:color="auto"/>
            <w:bottom w:val="none" w:sz="0" w:space="0" w:color="auto"/>
            <w:right w:val="none" w:sz="0" w:space="0" w:color="auto"/>
          </w:divBdr>
          <w:divsChild>
            <w:div w:id="1663973461">
              <w:marLeft w:val="0"/>
              <w:marRight w:val="0"/>
              <w:marTop w:val="0"/>
              <w:marBottom w:val="0"/>
              <w:divBdr>
                <w:top w:val="none" w:sz="0" w:space="0" w:color="auto"/>
                <w:left w:val="none" w:sz="0" w:space="0" w:color="auto"/>
                <w:bottom w:val="none" w:sz="0" w:space="0" w:color="auto"/>
                <w:right w:val="none" w:sz="0" w:space="0" w:color="auto"/>
              </w:divBdr>
              <w:divsChild>
                <w:div w:id="500203098">
                  <w:marLeft w:val="0"/>
                  <w:marRight w:val="0"/>
                  <w:marTop w:val="0"/>
                  <w:marBottom w:val="0"/>
                  <w:divBdr>
                    <w:top w:val="none" w:sz="0" w:space="0" w:color="auto"/>
                    <w:left w:val="none" w:sz="0" w:space="0" w:color="auto"/>
                    <w:bottom w:val="none" w:sz="0" w:space="0" w:color="auto"/>
                    <w:right w:val="none" w:sz="0" w:space="0" w:color="auto"/>
                  </w:divBdr>
                  <w:divsChild>
                    <w:div w:id="1223372677">
                      <w:marLeft w:val="0"/>
                      <w:marRight w:val="0"/>
                      <w:marTop w:val="0"/>
                      <w:marBottom w:val="0"/>
                      <w:divBdr>
                        <w:top w:val="none" w:sz="0" w:space="0" w:color="auto"/>
                        <w:left w:val="none" w:sz="0" w:space="0" w:color="auto"/>
                        <w:bottom w:val="none" w:sz="0" w:space="0" w:color="auto"/>
                        <w:right w:val="none" w:sz="0" w:space="0" w:color="auto"/>
                      </w:divBdr>
                      <w:divsChild>
                        <w:div w:id="2121144577">
                          <w:marLeft w:val="0"/>
                          <w:marRight w:val="0"/>
                          <w:marTop w:val="0"/>
                          <w:marBottom w:val="0"/>
                          <w:divBdr>
                            <w:top w:val="none" w:sz="0" w:space="0" w:color="auto"/>
                            <w:left w:val="none" w:sz="0" w:space="0" w:color="auto"/>
                            <w:bottom w:val="none" w:sz="0" w:space="0" w:color="auto"/>
                            <w:right w:val="none" w:sz="0" w:space="0" w:color="auto"/>
                          </w:divBdr>
                          <w:divsChild>
                            <w:div w:id="1503616784">
                              <w:marLeft w:val="0"/>
                              <w:marRight w:val="0"/>
                              <w:marTop w:val="0"/>
                              <w:marBottom w:val="0"/>
                              <w:divBdr>
                                <w:top w:val="none" w:sz="0" w:space="0" w:color="auto"/>
                                <w:left w:val="none" w:sz="0" w:space="0" w:color="auto"/>
                                <w:bottom w:val="none" w:sz="0" w:space="0" w:color="auto"/>
                                <w:right w:val="none" w:sz="0" w:space="0" w:color="auto"/>
                              </w:divBdr>
                              <w:divsChild>
                                <w:div w:id="1091122345">
                                  <w:marLeft w:val="0"/>
                                  <w:marRight w:val="0"/>
                                  <w:marTop w:val="0"/>
                                  <w:marBottom w:val="0"/>
                                  <w:divBdr>
                                    <w:top w:val="none" w:sz="0" w:space="0" w:color="auto"/>
                                    <w:left w:val="none" w:sz="0" w:space="0" w:color="auto"/>
                                    <w:bottom w:val="none" w:sz="0" w:space="0" w:color="auto"/>
                                    <w:right w:val="none" w:sz="0" w:space="0" w:color="auto"/>
                                  </w:divBdr>
                                  <w:divsChild>
                                    <w:div w:id="41250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8039768">
      <w:bodyDiv w:val="1"/>
      <w:marLeft w:val="0"/>
      <w:marRight w:val="0"/>
      <w:marTop w:val="0"/>
      <w:marBottom w:val="0"/>
      <w:divBdr>
        <w:top w:val="none" w:sz="0" w:space="0" w:color="auto"/>
        <w:left w:val="none" w:sz="0" w:space="0" w:color="auto"/>
        <w:bottom w:val="none" w:sz="0" w:space="0" w:color="auto"/>
        <w:right w:val="none" w:sz="0" w:space="0" w:color="auto"/>
      </w:divBdr>
      <w:divsChild>
        <w:div w:id="81295797">
          <w:marLeft w:val="0"/>
          <w:marRight w:val="0"/>
          <w:marTop w:val="0"/>
          <w:marBottom w:val="0"/>
          <w:divBdr>
            <w:top w:val="none" w:sz="0" w:space="0" w:color="auto"/>
            <w:left w:val="none" w:sz="0" w:space="0" w:color="auto"/>
            <w:bottom w:val="none" w:sz="0" w:space="0" w:color="auto"/>
            <w:right w:val="none" w:sz="0" w:space="0" w:color="auto"/>
          </w:divBdr>
          <w:divsChild>
            <w:div w:id="2022315954">
              <w:marLeft w:val="0"/>
              <w:marRight w:val="0"/>
              <w:marTop w:val="0"/>
              <w:marBottom w:val="0"/>
              <w:divBdr>
                <w:top w:val="none" w:sz="0" w:space="0" w:color="auto"/>
                <w:left w:val="none" w:sz="0" w:space="0" w:color="auto"/>
                <w:bottom w:val="none" w:sz="0" w:space="0" w:color="auto"/>
                <w:right w:val="none" w:sz="0" w:space="0" w:color="auto"/>
              </w:divBdr>
            </w:div>
          </w:divsChild>
        </w:div>
        <w:div w:id="936982505">
          <w:marLeft w:val="0"/>
          <w:marRight w:val="0"/>
          <w:marTop w:val="0"/>
          <w:marBottom w:val="0"/>
          <w:divBdr>
            <w:top w:val="none" w:sz="0" w:space="0" w:color="auto"/>
            <w:left w:val="none" w:sz="0" w:space="0" w:color="auto"/>
            <w:bottom w:val="none" w:sz="0" w:space="0" w:color="auto"/>
            <w:right w:val="none" w:sz="0" w:space="0" w:color="auto"/>
          </w:divBdr>
          <w:divsChild>
            <w:div w:id="963315444">
              <w:marLeft w:val="0"/>
              <w:marRight w:val="0"/>
              <w:marTop w:val="0"/>
              <w:marBottom w:val="0"/>
              <w:divBdr>
                <w:top w:val="none" w:sz="0" w:space="0" w:color="auto"/>
                <w:left w:val="none" w:sz="0" w:space="0" w:color="auto"/>
                <w:bottom w:val="none" w:sz="0" w:space="0" w:color="auto"/>
                <w:right w:val="none" w:sz="0" w:space="0" w:color="auto"/>
              </w:divBdr>
            </w:div>
          </w:divsChild>
        </w:div>
        <w:div w:id="1824394990">
          <w:marLeft w:val="0"/>
          <w:marRight w:val="0"/>
          <w:marTop w:val="0"/>
          <w:marBottom w:val="0"/>
          <w:divBdr>
            <w:top w:val="none" w:sz="0" w:space="0" w:color="auto"/>
            <w:left w:val="none" w:sz="0" w:space="0" w:color="auto"/>
            <w:bottom w:val="none" w:sz="0" w:space="0" w:color="auto"/>
            <w:right w:val="none" w:sz="0" w:space="0" w:color="auto"/>
          </w:divBdr>
          <w:divsChild>
            <w:div w:id="1969435945">
              <w:marLeft w:val="0"/>
              <w:marRight w:val="0"/>
              <w:marTop w:val="0"/>
              <w:marBottom w:val="0"/>
              <w:divBdr>
                <w:top w:val="none" w:sz="0" w:space="0" w:color="auto"/>
                <w:left w:val="none" w:sz="0" w:space="0" w:color="auto"/>
                <w:bottom w:val="none" w:sz="0" w:space="0" w:color="auto"/>
                <w:right w:val="none" w:sz="0" w:space="0" w:color="auto"/>
              </w:divBdr>
            </w:div>
          </w:divsChild>
        </w:div>
        <w:div w:id="76632906">
          <w:marLeft w:val="0"/>
          <w:marRight w:val="0"/>
          <w:marTop w:val="0"/>
          <w:marBottom w:val="0"/>
          <w:divBdr>
            <w:top w:val="none" w:sz="0" w:space="0" w:color="auto"/>
            <w:left w:val="none" w:sz="0" w:space="0" w:color="auto"/>
            <w:bottom w:val="none" w:sz="0" w:space="0" w:color="auto"/>
            <w:right w:val="none" w:sz="0" w:space="0" w:color="auto"/>
          </w:divBdr>
          <w:divsChild>
            <w:div w:id="1138034225">
              <w:marLeft w:val="0"/>
              <w:marRight w:val="0"/>
              <w:marTop w:val="0"/>
              <w:marBottom w:val="0"/>
              <w:divBdr>
                <w:top w:val="none" w:sz="0" w:space="0" w:color="auto"/>
                <w:left w:val="none" w:sz="0" w:space="0" w:color="auto"/>
                <w:bottom w:val="none" w:sz="0" w:space="0" w:color="auto"/>
                <w:right w:val="none" w:sz="0" w:space="0" w:color="auto"/>
              </w:divBdr>
            </w:div>
          </w:divsChild>
        </w:div>
        <w:div w:id="828911438">
          <w:marLeft w:val="0"/>
          <w:marRight w:val="0"/>
          <w:marTop w:val="0"/>
          <w:marBottom w:val="0"/>
          <w:divBdr>
            <w:top w:val="none" w:sz="0" w:space="0" w:color="auto"/>
            <w:left w:val="none" w:sz="0" w:space="0" w:color="auto"/>
            <w:bottom w:val="none" w:sz="0" w:space="0" w:color="auto"/>
            <w:right w:val="none" w:sz="0" w:space="0" w:color="auto"/>
          </w:divBdr>
          <w:divsChild>
            <w:div w:id="1726684837">
              <w:marLeft w:val="0"/>
              <w:marRight w:val="0"/>
              <w:marTop w:val="0"/>
              <w:marBottom w:val="0"/>
              <w:divBdr>
                <w:top w:val="none" w:sz="0" w:space="0" w:color="auto"/>
                <w:left w:val="none" w:sz="0" w:space="0" w:color="auto"/>
                <w:bottom w:val="none" w:sz="0" w:space="0" w:color="auto"/>
                <w:right w:val="none" w:sz="0" w:space="0" w:color="auto"/>
              </w:divBdr>
            </w:div>
          </w:divsChild>
        </w:div>
        <w:div w:id="1657568993">
          <w:marLeft w:val="0"/>
          <w:marRight w:val="0"/>
          <w:marTop w:val="0"/>
          <w:marBottom w:val="0"/>
          <w:divBdr>
            <w:top w:val="none" w:sz="0" w:space="0" w:color="auto"/>
            <w:left w:val="none" w:sz="0" w:space="0" w:color="auto"/>
            <w:bottom w:val="none" w:sz="0" w:space="0" w:color="auto"/>
            <w:right w:val="none" w:sz="0" w:space="0" w:color="auto"/>
          </w:divBdr>
          <w:divsChild>
            <w:div w:id="1409494505">
              <w:marLeft w:val="0"/>
              <w:marRight w:val="0"/>
              <w:marTop w:val="0"/>
              <w:marBottom w:val="0"/>
              <w:divBdr>
                <w:top w:val="none" w:sz="0" w:space="0" w:color="auto"/>
                <w:left w:val="none" w:sz="0" w:space="0" w:color="auto"/>
                <w:bottom w:val="none" w:sz="0" w:space="0" w:color="auto"/>
                <w:right w:val="none" w:sz="0" w:space="0" w:color="auto"/>
              </w:divBdr>
            </w:div>
          </w:divsChild>
        </w:div>
        <w:div w:id="455103439">
          <w:marLeft w:val="0"/>
          <w:marRight w:val="0"/>
          <w:marTop w:val="0"/>
          <w:marBottom w:val="0"/>
          <w:divBdr>
            <w:top w:val="none" w:sz="0" w:space="0" w:color="auto"/>
            <w:left w:val="none" w:sz="0" w:space="0" w:color="auto"/>
            <w:bottom w:val="none" w:sz="0" w:space="0" w:color="auto"/>
            <w:right w:val="none" w:sz="0" w:space="0" w:color="auto"/>
          </w:divBdr>
        </w:div>
        <w:div w:id="1267611730">
          <w:marLeft w:val="0"/>
          <w:marRight w:val="0"/>
          <w:marTop w:val="0"/>
          <w:marBottom w:val="0"/>
          <w:divBdr>
            <w:top w:val="none" w:sz="0" w:space="0" w:color="auto"/>
            <w:left w:val="none" w:sz="0" w:space="0" w:color="auto"/>
            <w:bottom w:val="none" w:sz="0" w:space="0" w:color="auto"/>
            <w:right w:val="none" w:sz="0" w:space="0" w:color="auto"/>
          </w:divBdr>
        </w:div>
      </w:divsChild>
    </w:div>
    <w:div w:id="2084528798">
      <w:bodyDiv w:val="1"/>
      <w:marLeft w:val="0"/>
      <w:marRight w:val="0"/>
      <w:marTop w:val="0"/>
      <w:marBottom w:val="0"/>
      <w:divBdr>
        <w:top w:val="none" w:sz="0" w:space="0" w:color="auto"/>
        <w:left w:val="none" w:sz="0" w:space="0" w:color="auto"/>
        <w:bottom w:val="none" w:sz="0" w:space="0" w:color="auto"/>
        <w:right w:val="none" w:sz="0" w:space="0" w:color="auto"/>
      </w:divBdr>
    </w:div>
    <w:div w:id="2135295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5165</Words>
  <Characters>29441</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_ADMIN_</dc:creator>
  <cp:keywords/>
  <dc:description/>
  <cp:lastModifiedBy>_ADMIN_</cp:lastModifiedBy>
  <cp:revision>2</cp:revision>
  <dcterms:created xsi:type="dcterms:W3CDTF">2026-08-08T17:11:00Z</dcterms:created>
  <dcterms:modified xsi:type="dcterms:W3CDTF">2026-08-08T17:11:00Z</dcterms:modified>
</cp:coreProperties>
</file>